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58B2" w14:textId="77777777" w:rsidR="00B7457B" w:rsidRDefault="00B7457B" w:rsidP="00B7457B">
      <w:pPr>
        <w:pStyle w:val="Geenafstand"/>
        <w:rPr>
          <w:lang w:eastAsia="nl-NL"/>
        </w:rPr>
      </w:pPr>
      <w:r>
        <w:rPr>
          <w:noProof/>
          <w:lang w:eastAsia="nl-NL"/>
        </w:rPr>
        <w:drawing>
          <wp:anchor distT="0" distB="0" distL="114300" distR="114300" simplePos="0" relativeHeight="251658240" behindDoc="0" locked="0" layoutInCell="1" allowOverlap="1" wp14:anchorId="4F293046" wp14:editId="6FA482F3">
            <wp:simplePos x="0" y="0"/>
            <wp:positionH relativeFrom="column">
              <wp:posOffset>1111936</wp:posOffset>
            </wp:positionH>
            <wp:positionV relativeFrom="paragraph">
              <wp:align>top</wp:align>
            </wp:positionV>
            <wp:extent cx="2911475" cy="429895"/>
            <wp:effectExtent l="0" t="0" r="3175" b="8255"/>
            <wp:wrapSquare wrapText="bothSides"/>
            <wp:docPr id="1" name="Afbeelding 1" descr="C:\Users\robrecht.lentink\AppData\Local\Microsoft\Windows\INetCache\Content.Outlook\8IURK4JB\Gemeente_Westerwolde_logo_FC_H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recht.lentink\AppData\Local\Microsoft\Windows\INetCache\Content.Outlook\8IURK4JB\Gemeente_Westerwolde_logo_FC_H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858" cy="4305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nl-NL"/>
        </w:rPr>
        <w:br w:type="textWrapping" w:clear="all"/>
      </w:r>
    </w:p>
    <w:p w14:paraId="5CDC663A" w14:textId="77777777" w:rsidR="00B7457B" w:rsidRDefault="00B7457B" w:rsidP="005C20F7">
      <w:pPr>
        <w:pStyle w:val="Geenafstand"/>
        <w:rPr>
          <w:lang w:eastAsia="nl-NL"/>
        </w:rPr>
      </w:pPr>
    </w:p>
    <w:p w14:paraId="0E4A9671" w14:textId="7CC22CC8" w:rsidR="00FA1757" w:rsidRDefault="00142C95" w:rsidP="00FA1757">
      <w:pPr>
        <w:autoSpaceDE w:val="0"/>
        <w:autoSpaceDN w:val="0"/>
        <w:adjustRightInd w:val="0"/>
        <w:spacing w:after="0" w:line="240" w:lineRule="auto"/>
        <w:rPr>
          <w:rFonts w:ascii="Arial" w:hAnsi="Arial" w:cs="Arial"/>
          <w:b/>
          <w:bCs/>
          <w:color w:val="000000"/>
          <w:sz w:val="20"/>
          <w:szCs w:val="20"/>
        </w:rPr>
      </w:pPr>
      <w:r w:rsidRPr="00580AD0">
        <w:rPr>
          <w:rFonts w:ascii="Arial" w:hAnsi="Arial" w:cs="Arial"/>
          <w:b/>
          <w:bCs/>
          <w:color w:val="000000"/>
          <w:sz w:val="20"/>
          <w:szCs w:val="20"/>
        </w:rPr>
        <w:t>2</w:t>
      </w:r>
      <w:r w:rsidR="00FA1757" w:rsidRPr="00580AD0">
        <w:rPr>
          <w:rFonts w:ascii="Arial" w:hAnsi="Arial" w:cs="Arial"/>
          <w:b/>
          <w:bCs/>
          <w:color w:val="000000"/>
          <w:sz w:val="20"/>
          <w:szCs w:val="20"/>
        </w:rPr>
        <w:t xml:space="preserve">e Nota van wijziging </w:t>
      </w:r>
      <w:r w:rsidR="004E69F9" w:rsidRPr="00580AD0">
        <w:rPr>
          <w:rFonts w:ascii="Arial" w:hAnsi="Arial" w:cs="Arial"/>
          <w:b/>
          <w:bCs/>
          <w:color w:val="000000"/>
          <w:sz w:val="20"/>
          <w:szCs w:val="20"/>
        </w:rPr>
        <w:t xml:space="preserve">Programma van Eisen </w:t>
      </w:r>
      <w:r w:rsidR="00FA1757" w:rsidRPr="00580AD0">
        <w:rPr>
          <w:rFonts w:ascii="Arial" w:hAnsi="Arial" w:cs="Arial"/>
          <w:b/>
          <w:bCs/>
          <w:color w:val="000000"/>
          <w:sz w:val="20"/>
          <w:szCs w:val="20"/>
        </w:rPr>
        <w:t>Open House Wmo 2015 gemeente Westerwolde</w:t>
      </w:r>
    </w:p>
    <w:p w14:paraId="5404A373" w14:textId="77777777" w:rsidR="007A538B" w:rsidRDefault="007A538B" w:rsidP="00FA1757">
      <w:pPr>
        <w:autoSpaceDE w:val="0"/>
        <w:autoSpaceDN w:val="0"/>
        <w:adjustRightInd w:val="0"/>
        <w:spacing w:after="0" w:line="240" w:lineRule="auto"/>
        <w:rPr>
          <w:rFonts w:ascii="Arial" w:hAnsi="Arial" w:cs="Arial"/>
          <w:b/>
          <w:bCs/>
          <w:color w:val="000000"/>
          <w:sz w:val="20"/>
          <w:szCs w:val="20"/>
        </w:rPr>
      </w:pPr>
    </w:p>
    <w:p w14:paraId="6DD7934F" w14:textId="5D45376A" w:rsidR="007A538B" w:rsidRPr="00580AD0" w:rsidRDefault="007A538B" w:rsidP="00FA175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Vastgesteld door het college van de gemeente Westerwolde op </w:t>
      </w:r>
      <w:r w:rsidR="00BB70E0">
        <w:rPr>
          <w:rFonts w:ascii="Arial" w:hAnsi="Arial" w:cs="Arial"/>
          <w:b/>
          <w:bCs/>
          <w:color w:val="000000"/>
          <w:sz w:val="20"/>
          <w:szCs w:val="20"/>
        </w:rPr>
        <w:t xml:space="preserve">28 januari </w:t>
      </w:r>
      <w:r>
        <w:rPr>
          <w:rFonts w:ascii="Arial" w:hAnsi="Arial" w:cs="Arial"/>
          <w:b/>
          <w:bCs/>
          <w:color w:val="000000"/>
          <w:sz w:val="20"/>
          <w:szCs w:val="20"/>
        </w:rPr>
        <w:t>2025.</w:t>
      </w:r>
    </w:p>
    <w:p w14:paraId="5E7A1895" w14:textId="77777777" w:rsidR="00FA1757" w:rsidRPr="00580AD0" w:rsidRDefault="00FA1757" w:rsidP="00FA1757">
      <w:pPr>
        <w:autoSpaceDE w:val="0"/>
        <w:autoSpaceDN w:val="0"/>
        <w:adjustRightInd w:val="0"/>
        <w:spacing w:after="0" w:line="240" w:lineRule="auto"/>
        <w:rPr>
          <w:rFonts w:ascii="Arial" w:hAnsi="Arial" w:cs="Arial"/>
          <w:color w:val="000000"/>
          <w:sz w:val="20"/>
          <w:szCs w:val="20"/>
        </w:rPr>
      </w:pPr>
    </w:p>
    <w:p w14:paraId="37131D80" w14:textId="77777777" w:rsidR="002738E2" w:rsidRDefault="002738E2" w:rsidP="002738E2">
      <w:pPr>
        <w:autoSpaceDE w:val="0"/>
        <w:autoSpaceDN w:val="0"/>
        <w:adjustRightInd w:val="0"/>
        <w:spacing w:after="0" w:line="240" w:lineRule="auto"/>
        <w:rPr>
          <w:rFonts w:ascii="Arial" w:hAnsi="Arial" w:cs="Arial"/>
          <w:b/>
          <w:bCs/>
          <w:i/>
          <w:iCs/>
          <w:color w:val="000000"/>
        </w:rPr>
      </w:pPr>
    </w:p>
    <w:p w14:paraId="0D0DFA6D" w14:textId="7925B80F" w:rsidR="00FA1757" w:rsidRPr="0069352D" w:rsidRDefault="00FA1757" w:rsidP="002738E2">
      <w:pPr>
        <w:autoSpaceDE w:val="0"/>
        <w:autoSpaceDN w:val="0"/>
        <w:adjustRightInd w:val="0"/>
        <w:spacing w:after="0" w:line="240" w:lineRule="auto"/>
        <w:rPr>
          <w:rFonts w:ascii="Arial" w:hAnsi="Arial" w:cs="Arial"/>
          <w:b/>
          <w:bCs/>
          <w:i/>
          <w:iCs/>
          <w:color w:val="000000"/>
        </w:rPr>
      </w:pPr>
      <w:r w:rsidRPr="0069352D">
        <w:rPr>
          <w:rFonts w:ascii="Arial" w:hAnsi="Arial" w:cs="Arial"/>
          <w:b/>
          <w:bCs/>
          <w:i/>
          <w:iCs/>
          <w:color w:val="000000"/>
        </w:rPr>
        <w:t xml:space="preserve">Verslag consultatie </w:t>
      </w:r>
      <w:r w:rsidR="0069352D" w:rsidRPr="0069352D">
        <w:rPr>
          <w:rFonts w:ascii="Arial" w:hAnsi="Arial" w:cs="Arial"/>
          <w:b/>
          <w:bCs/>
          <w:i/>
          <w:iCs/>
          <w:color w:val="000000"/>
        </w:rPr>
        <w:t>en de wijziging per 1 januari 2025</w:t>
      </w:r>
    </w:p>
    <w:p w14:paraId="6C4CE975" w14:textId="77777777" w:rsidR="004E69F9" w:rsidRPr="00580AD0" w:rsidRDefault="004E69F9" w:rsidP="00FA1757">
      <w:pPr>
        <w:autoSpaceDE w:val="0"/>
        <w:autoSpaceDN w:val="0"/>
        <w:adjustRightInd w:val="0"/>
        <w:spacing w:after="0" w:line="240" w:lineRule="auto"/>
        <w:rPr>
          <w:rFonts w:ascii="Arial" w:hAnsi="Arial" w:cs="Arial"/>
          <w:color w:val="000000"/>
          <w:sz w:val="20"/>
          <w:szCs w:val="20"/>
        </w:rPr>
      </w:pPr>
    </w:p>
    <w:p w14:paraId="6730A80A" w14:textId="77777777" w:rsidR="002738E2" w:rsidRDefault="002738E2" w:rsidP="002738E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Alle aanbieders met een overeenkomst voor Open House Wmo Westerwolde zijn verplicht een financiële jaarverantwoording aan de gemeente te sturen over het voorgaande jaar. Dit is geregeld in paragraaf 2.9 van het </w:t>
      </w:r>
      <w:r w:rsidRPr="002738E2">
        <w:rPr>
          <w:rFonts w:ascii="Arial" w:hAnsi="Arial" w:cs="Arial"/>
          <w:color w:val="000000"/>
          <w:sz w:val="20"/>
          <w:szCs w:val="20"/>
        </w:rPr>
        <w:t>Programma van Eisen</w:t>
      </w:r>
      <w:r>
        <w:rPr>
          <w:rFonts w:ascii="Arial" w:hAnsi="Arial" w:cs="Arial"/>
          <w:color w:val="000000"/>
          <w:sz w:val="20"/>
          <w:szCs w:val="20"/>
        </w:rPr>
        <w:t xml:space="preserve">. Dit stuk is samen met de overige inkoopdocumenten door de colleges van Belligwedde en Vlagtwedde vastgesteld in 2017. </w:t>
      </w:r>
    </w:p>
    <w:p w14:paraId="7C9C6FCA" w14:textId="77777777" w:rsidR="002738E2" w:rsidRDefault="002738E2" w:rsidP="002738E2">
      <w:pPr>
        <w:autoSpaceDE w:val="0"/>
        <w:autoSpaceDN w:val="0"/>
        <w:adjustRightInd w:val="0"/>
        <w:spacing w:after="0" w:line="240" w:lineRule="auto"/>
        <w:rPr>
          <w:rFonts w:ascii="Arial" w:hAnsi="Arial" w:cs="Arial"/>
          <w:color w:val="000000"/>
          <w:sz w:val="20"/>
          <w:szCs w:val="20"/>
        </w:rPr>
      </w:pPr>
    </w:p>
    <w:p w14:paraId="0CE7F858" w14:textId="420C0105" w:rsidR="002738E2" w:rsidRDefault="002738E2" w:rsidP="002738E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deze paragraaf </w:t>
      </w:r>
      <w:r w:rsidRPr="002738E2">
        <w:rPr>
          <w:rFonts w:ascii="Arial" w:hAnsi="Arial" w:cs="Arial"/>
          <w:color w:val="000000"/>
          <w:sz w:val="20"/>
          <w:szCs w:val="20"/>
        </w:rPr>
        <w:t xml:space="preserve">maken </w:t>
      </w:r>
      <w:r w:rsidR="008A6D1B">
        <w:rPr>
          <w:rFonts w:ascii="Arial" w:hAnsi="Arial" w:cs="Arial"/>
          <w:color w:val="000000"/>
          <w:sz w:val="20"/>
          <w:szCs w:val="20"/>
        </w:rPr>
        <w:t xml:space="preserve">we </w:t>
      </w:r>
      <w:r w:rsidRPr="002738E2">
        <w:rPr>
          <w:rFonts w:ascii="Arial" w:hAnsi="Arial" w:cs="Arial"/>
          <w:color w:val="000000"/>
          <w:sz w:val="20"/>
          <w:szCs w:val="20"/>
        </w:rPr>
        <w:t xml:space="preserve">een onderscheid tussen partijen met </w:t>
      </w:r>
      <w:r w:rsidR="008A6D1B">
        <w:rPr>
          <w:rFonts w:ascii="Arial" w:hAnsi="Arial" w:cs="Arial"/>
          <w:color w:val="000000"/>
          <w:sz w:val="20"/>
          <w:szCs w:val="20"/>
        </w:rPr>
        <w:t xml:space="preserve">een </w:t>
      </w:r>
      <w:r>
        <w:rPr>
          <w:rFonts w:ascii="Arial" w:hAnsi="Arial" w:cs="Arial"/>
          <w:color w:val="000000"/>
          <w:sz w:val="20"/>
          <w:szCs w:val="20"/>
        </w:rPr>
        <w:t xml:space="preserve">lage </w:t>
      </w:r>
      <w:r w:rsidRPr="002738E2">
        <w:rPr>
          <w:rFonts w:ascii="Arial" w:hAnsi="Arial" w:cs="Arial"/>
          <w:color w:val="000000"/>
          <w:sz w:val="20"/>
          <w:szCs w:val="20"/>
        </w:rPr>
        <w:t xml:space="preserve">omzet </w:t>
      </w:r>
      <w:r>
        <w:rPr>
          <w:rFonts w:ascii="Arial" w:hAnsi="Arial" w:cs="Arial"/>
          <w:color w:val="000000"/>
          <w:sz w:val="20"/>
          <w:szCs w:val="20"/>
        </w:rPr>
        <w:t xml:space="preserve">voor de Wmo </w:t>
      </w:r>
      <w:r w:rsidR="00A97DAF">
        <w:rPr>
          <w:rFonts w:ascii="Arial" w:hAnsi="Arial" w:cs="Arial"/>
          <w:color w:val="000000"/>
          <w:sz w:val="20"/>
          <w:szCs w:val="20"/>
        </w:rPr>
        <w:t xml:space="preserve">in Westerwolde </w:t>
      </w:r>
      <w:r w:rsidRPr="002738E2">
        <w:rPr>
          <w:rFonts w:ascii="Arial" w:hAnsi="Arial" w:cs="Arial"/>
          <w:color w:val="000000"/>
          <w:sz w:val="20"/>
          <w:szCs w:val="20"/>
        </w:rPr>
        <w:t>en partijen met een hogere omzet. Dit doen we uit coulance ten opzichte van kleine aanbieders</w:t>
      </w:r>
      <w:r>
        <w:rPr>
          <w:rFonts w:ascii="Arial" w:hAnsi="Arial" w:cs="Arial"/>
          <w:color w:val="000000"/>
          <w:sz w:val="20"/>
          <w:szCs w:val="20"/>
        </w:rPr>
        <w:t>. Aan de partijen met een relatief lage omzet wordt geen verklaring van een bevoegd accountant gevraagd, omdat de accountantskosten anders niet proportioneel zijn.</w:t>
      </w:r>
    </w:p>
    <w:p w14:paraId="66A27BA7" w14:textId="77777777" w:rsidR="002738E2" w:rsidRDefault="002738E2" w:rsidP="002738E2">
      <w:pPr>
        <w:autoSpaceDE w:val="0"/>
        <w:autoSpaceDN w:val="0"/>
        <w:adjustRightInd w:val="0"/>
        <w:spacing w:after="0" w:line="240" w:lineRule="auto"/>
        <w:rPr>
          <w:rFonts w:ascii="Arial" w:hAnsi="Arial" w:cs="Arial"/>
          <w:color w:val="000000"/>
          <w:sz w:val="20"/>
          <w:szCs w:val="20"/>
        </w:rPr>
      </w:pPr>
    </w:p>
    <w:p w14:paraId="4BED5BB7" w14:textId="708737CE" w:rsidR="008A6D1B" w:rsidRDefault="002738E2" w:rsidP="002738E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Inmiddels is duidelijk geworden dat de gehanteerde </w:t>
      </w:r>
      <w:r w:rsidR="008A6D1B">
        <w:rPr>
          <w:rFonts w:ascii="Arial" w:hAnsi="Arial" w:cs="Arial"/>
          <w:color w:val="000000"/>
          <w:sz w:val="20"/>
          <w:szCs w:val="20"/>
        </w:rPr>
        <w:t>‘drempelbedragen’ uit 2</w:t>
      </w:r>
      <w:r w:rsidR="00822968">
        <w:rPr>
          <w:rFonts w:ascii="Arial" w:hAnsi="Arial" w:cs="Arial"/>
          <w:color w:val="000000"/>
          <w:sz w:val="20"/>
          <w:szCs w:val="20"/>
        </w:rPr>
        <w:t xml:space="preserve">017 </w:t>
      </w:r>
      <w:r w:rsidR="008A6D1B">
        <w:rPr>
          <w:rFonts w:ascii="Arial" w:hAnsi="Arial" w:cs="Arial"/>
          <w:color w:val="000000"/>
          <w:sz w:val="20"/>
          <w:szCs w:val="20"/>
        </w:rPr>
        <w:t xml:space="preserve">nu niet meer adequaat zijn. Daarom is aan de aanbieders voorgesteld deze bedragen te verhogen. </w:t>
      </w:r>
      <w:r w:rsidR="00F114FC">
        <w:rPr>
          <w:rFonts w:ascii="Arial" w:hAnsi="Arial" w:cs="Arial"/>
          <w:color w:val="000000"/>
          <w:sz w:val="20"/>
          <w:szCs w:val="20"/>
        </w:rPr>
        <w:t xml:space="preserve">Binnen de inkoopsystematiek Open House kunnen op deze wijze de ‘spelregels’ </w:t>
      </w:r>
      <w:r w:rsidR="00244114">
        <w:rPr>
          <w:rFonts w:ascii="Arial" w:hAnsi="Arial" w:cs="Arial"/>
          <w:color w:val="000000"/>
          <w:sz w:val="20"/>
          <w:szCs w:val="20"/>
        </w:rPr>
        <w:t xml:space="preserve">tussentijds </w:t>
      </w:r>
      <w:r w:rsidR="00F114FC">
        <w:rPr>
          <w:rFonts w:ascii="Arial" w:hAnsi="Arial" w:cs="Arial"/>
          <w:color w:val="000000"/>
          <w:sz w:val="20"/>
          <w:szCs w:val="20"/>
        </w:rPr>
        <w:t>gewijzigd worden</w:t>
      </w:r>
      <w:r w:rsidR="00E4769D">
        <w:rPr>
          <w:rFonts w:ascii="Arial" w:hAnsi="Arial" w:cs="Arial"/>
          <w:color w:val="000000"/>
          <w:sz w:val="20"/>
          <w:szCs w:val="20"/>
        </w:rPr>
        <w:t xml:space="preserve"> </w:t>
      </w:r>
      <w:r w:rsidR="00E4769D" w:rsidRPr="00E4769D">
        <w:rPr>
          <w:rFonts w:ascii="Arial" w:hAnsi="Arial" w:cs="Arial"/>
          <w:color w:val="000000"/>
          <w:sz w:val="20"/>
          <w:szCs w:val="20"/>
        </w:rPr>
        <w:t xml:space="preserve">als </w:t>
      </w:r>
      <w:r w:rsidR="00E4769D">
        <w:rPr>
          <w:rFonts w:ascii="Arial" w:hAnsi="Arial" w:cs="Arial"/>
          <w:color w:val="000000"/>
          <w:sz w:val="20"/>
          <w:szCs w:val="20"/>
        </w:rPr>
        <w:t xml:space="preserve">het </w:t>
      </w:r>
      <w:r w:rsidR="00E4769D" w:rsidRPr="00E4769D">
        <w:rPr>
          <w:rFonts w:ascii="Arial" w:hAnsi="Arial" w:cs="Arial"/>
          <w:color w:val="000000"/>
          <w:sz w:val="20"/>
          <w:szCs w:val="20"/>
        </w:rPr>
        <w:t>college na deze consultatie een Nota van wijziging vaststelt.</w:t>
      </w:r>
    </w:p>
    <w:p w14:paraId="40A8C850" w14:textId="77777777" w:rsidR="008A6D1B" w:rsidRDefault="008A6D1B" w:rsidP="002738E2">
      <w:pPr>
        <w:autoSpaceDE w:val="0"/>
        <w:autoSpaceDN w:val="0"/>
        <w:adjustRightInd w:val="0"/>
        <w:spacing w:after="0" w:line="240" w:lineRule="auto"/>
        <w:rPr>
          <w:rFonts w:ascii="Arial" w:hAnsi="Arial" w:cs="Arial"/>
          <w:color w:val="000000"/>
          <w:sz w:val="20"/>
          <w:szCs w:val="20"/>
        </w:rPr>
      </w:pPr>
    </w:p>
    <w:p w14:paraId="5890E186" w14:textId="0DB986F8" w:rsidR="008A6D1B" w:rsidRDefault="008A6D1B" w:rsidP="008A6D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Voor de </w:t>
      </w:r>
      <w:r w:rsidRPr="008A6D1B">
        <w:rPr>
          <w:rFonts w:ascii="Arial" w:hAnsi="Arial" w:cs="Arial"/>
          <w:color w:val="000000"/>
          <w:sz w:val="20"/>
          <w:szCs w:val="20"/>
        </w:rPr>
        <w:t xml:space="preserve">controleverklaring bij de productieverantwoording </w:t>
      </w:r>
      <w:r>
        <w:rPr>
          <w:rFonts w:ascii="Arial" w:hAnsi="Arial" w:cs="Arial"/>
          <w:color w:val="000000"/>
          <w:sz w:val="20"/>
          <w:szCs w:val="20"/>
        </w:rPr>
        <w:t xml:space="preserve">wordt nu aangesloten bij het ‘drempelbedrag’ van </w:t>
      </w:r>
      <w:r w:rsidR="00356114">
        <w:rPr>
          <w:rFonts w:ascii="Arial" w:hAnsi="Arial" w:cs="Arial"/>
          <w:color w:val="000000"/>
          <w:sz w:val="20"/>
          <w:szCs w:val="20"/>
        </w:rPr>
        <w:t xml:space="preserve">het </w:t>
      </w:r>
      <w:r w:rsidRPr="008A6D1B">
        <w:rPr>
          <w:rFonts w:ascii="Arial" w:hAnsi="Arial" w:cs="Arial"/>
          <w:color w:val="000000"/>
          <w:sz w:val="20"/>
          <w:szCs w:val="20"/>
        </w:rPr>
        <w:t>‘Landelijk accountantsprotocol financiële verantwoording Wmo en Jeugdwet’</w:t>
      </w:r>
      <w:r>
        <w:rPr>
          <w:rFonts w:ascii="Arial" w:hAnsi="Arial" w:cs="Arial"/>
          <w:color w:val="000000"/>
          <w:sz w:val="20"/>
          <w:szCs w:val="20"/>
        </w:rPr>
        <w:t xml:space="preserve">. </w:t>
      </w:r>
    </w:p>
    <w:p w14:paraId="4D85E815" w14:textId="783B585C" w:rsidR="008A6D1B" w:rsidRDefault="008A6D1B" w:rsidP="008A6D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Voor de </w:t>
      </w:r>
      <w:r w:rsidRPr="008A6D1B">
        <w:rPr>
          <w:rFonts w:ascii="Arial" w:hAnsi="Arial" w:cs="Arial"/>
          <w:color w:val="000000"/>
          <w:sz w:val="20"/>
          <w:szCs w:val="20"/>
        </w:rPr>
        <w:t>Jaarrekening</w:t>
      </w:r>
      <w:r>
        <w:rPr>
          <w:rFonts w:ascii="Arial" w:hAnsi="Arial" w:cs="Arial"/>
          <w:color w:val="000000"/>
          <w:sz w:val="20"/>
          <w:szCs w:val="20"/>
        </w:rPr>
        <w:t xml:space="preserve"> bestaat een dergelijk drempelbedrag niet. Gekozen is voor een drempelbedrag dat als redelijk en billijk beschouwd kan worden, </w:t>
      </w:r>
      <w:r w:rsidR="00D36253">
        <w:rPr>
          <w:rFonts w:ascii="Arial" w:hAnsi="Arial" w:cs="Arial"/>
          <w:color w:val="000000"/>
          <w:sz w:val="20"/>
          <w:szCs w:val="20"/>
        </w:rPr>
        <w:t xml:space="preserve">omdat </w:t>
      </w:r>
      <w:r>
        <w:rPr>
          <w:rFonts w:ascii="Arial" w:hAnsi="Arial" w:cs="Arial"/>
          <w:color w:val="000000"/>
          <w:sz w:val="20"/>
          <w:szCs w:val="20"/>
        </w:rPr>
        <w:t xml:space="preserve">de accountantskosten in relatie staan tot de omzet. </w:t>
      </w:r>
    </w:p>
    <w:p w14:paraId="0B0967A3" w14:textId="77777777" w:rsidR="008A6D1B" w:rsidRDefault="008A6D1B" w:rsidP="008A6D1B">
      <w:pPr>
        <w:autoSpaceDE w:val="0"/>
        <w:autoSpaceDN w:val="0"/>
        <w:adjustRightInd w:val="0"/>
        <w:spacing w:after="0" w:line="240" w:lineRule="auto"/>
        <w:rPr>
          <w:rFonts w:ascii="Arial" w:hAnsi="Arial" w:cs="Arial"/>
          <w:color w:val="000000"/>
          <w:sz w:val="20"/>
          <w:szCs w:val="20"/>
        </w:rPr>
      </w:pPr>
    </w:p>
    <w:p w14:paraId="0A07C29B" w14:textId="21936EFB" w:rsidR="008A6D1B" w:rsidRDefault="007A538B" w:rsidP="008A6D1B">
      <w:pPr>
        <w:autoSpaceDE w:val="0"/>
        <w:autoSpaceDN w:val="0"/>
        <w:adjustRightInd w:val="0"/>
        <w:spacing w:after="0" w:line="240" w:lineRule="auto"/>
        <w:rPr>
          <w:rFonts w:ascii="Arial" w:hAnsi="Arial" w:cs="Arial"/>
          <w:color w:val="000000"/>
          <w:sz w:val="20"/>
          <w:szCs w:val="20"/>
        </w:rPr>
      </w:pPr>
      <w:r w:rsidRPr="00580AD0">
        <w:rPr>
          <w:rFonts w:ascii="Arial" w:hAnsi="Arial" w:cs="Arial"/>
          <w:color w:val="000000"/>
          <w:sz w:val="20"/>
          <w:szCs w:val="20"/>
        </w:rPr>
        <w:t xml:space="preserve">Op 18 november 2024 is aan alle aanbieders Open House Wmo Westerwolde een mail gestuurd waarin </w:t>
      </w:r>
      <w:r>
        <w:rPr>
          <w:rFonts w:ascii="Arial" w:hAnsi="Arial" w:cs="Arial"/>
          <w:color w:val="000000"/>
          <w:sz w:val="20"/>
          <w:szCs w:val="20"/>
        </w:rPr>
        <w:t xml:space="preserve">voorgesteld werd paragraaf </w:t>
      </w:r>
      <w:r w:rsidRPr="002738E2">
        <w:rPr>
          <w:rFonts w:ascii="Arial" w:hAnsi="Arial" w:cs="Arial"/>
          <w:color w:val="000000"/>
          <w:sz w:val="20"/>
          <w:szCs w:val="20"/>
        </w:rPr>
        <w:t>2.9 Bedrijfsvoering en verantwoording</w:t>
      </w:r>
      <w:r>
        <w:rPr>
          <w:rFonts w:ascii="Arial" w:hAnsi="Arial" w:cs="Arial"/>
          <w:color w:val="000000"/>
          <w:sz w:val="20"/>
          <w:szCs w:val="20"/>
        </w:rPr>
        <w:t xml:space="preserve"> van het </w:t>
      </w:r>
      <w:r w:rsidRPr="002738E2">
        <w:rPr>
          <w:rFonts w:ascii="Arial" w:hAnsi="Arial" w:cs="Arial"/>
          <w:color w:val="000000"/>
          <w:sz w:val="20"/>
          <w:szCs w:val="20"/>
        </w:rPr>
        <w:t xml:space="preserve">Programma van Eisen </w:t>
      </w:r>
      <w:r>
        <w:rPr>
          <w:rFonts w:ascii="Arial" w:hAnsi="Arial" w:cs="Arial"/>
          <w:color w:val="000000"/>
          <w:sz w:val="20"/>
          <w:szCs w:val="20"/>
        </w:rPr>
        <w:t xml:space="preserve">te wijzigen. Naar aanleiding van de reacties zijn een paar kleine wijzigingen aangebracht. Deze </w:t>
      </w:r>
      <w:r w:rsidR="00356114">
        <w:rPr>
          <w:rFonts w:ascii="Arial" w:hAnsi="Arial" w:cs="Arial"/>
          <w:color w:val="000000"/>
          <w:sz w:val="20"/>
          <w:szCs w:val="20"/>
        </w:rPr>
        <w:t xml:space="preserve">nieuwe </w:t>
      </w:r>
      <w:r>
        <w:rPr>
          <w:rFonts w:ascii="Arial" w:hAnsi="Arial" w:cs="Arial"/>
          <w:color w:val="000000"/>
          <w:sz w:val="20"/>
          <w:szCs w:val="20"/>
        </w:rPr>
        <w:t xml:space="preserve">versie is op 16 december 2024 aan de aanbieders voorgelegd. Gevraagd is te reageren voor 1 januari 2025. Er zijn geen reacties gekomen. Geconcludeerd kan worden, dat de partijen </w:t>
      </w:r>
      <w:r w:rsidR="00356114">
        <w:rPr>
          <w:rFonts w:ascii="Arial" w:hAnsi="Arial" w:cs="Arial"/>
          <w:color w:val="000000"/>
          <w:sz w:val="20"/>
          <w:szCs w:val="20"/>
        </w:rPr>
        <w:t>instemmen met de voorgestelde wijzigingen.</w:t>
      </w:r>
    </w:p>
    <w:p w14:paraId="2ACE1D35" w14:textId="77777777" w:rsidR="007A538B" w:rsidRDefault="007A538B" w:rsidP="008A6D1B">
      <w:pPr>
        <w:autoSpaceDE w:val="0"/>
        <w:autoSpaceDN w:val="0"/>
        <w:adjustRightInd w:val="0"/>
        <w:spacing w:after="0" w:line="240" w:lineRule="auto"/>
        <w:rPr>
          <w:rFonts w:ascii="Arial" w:hAnsi="Arial" w:cs="Arial"/>
          <w:color w:val="000000"/>
          <w:sz w:val="20"/>
          <w:szCs w:val="20"/>
        </w:rPr>
      </w:pPr>
    </w:p>
    <w:p w14:paraId="6F578CE9" w14:textId="64949D88" w:rsidR="007A538B" w:rsidRDefault="007A538B" w:rsidP="008A6D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Hieronder staan de oude versie en de nieuwe versie. De eerste wijzigingsvoorstellen van 18 november zijn in het rood, de laatste van 16 december staan in het blauw.</w:t>
      </w:r>
    </w:p>
    <w:p w14:paraId="3B3A9743" w14:textId="77777777" w:rsidR="007A538B" w:rsidRDefault="007A538B" w:rsidP="008A6D1B">
      <w:pPr>
        <w:autoSpaceDE w:val="0"/>
        <w:autoSpaceDN w:val="0"/>
        <w:adjustRightInd w:val="0"/>
        <w:spacing w:after="0" w:line="240" w:lineRule="auto"/>
        <w:rPr>
          <w:rFonts w:ascii="Arial" w:hAnsi="Arial" w:cs="Arial"/>
          <w:color w:val="000000"/>
          <w:sz w:val="20"/>
          <w:szCs w:val="20"/>
        </w:rPr>
      </w:pPr>
    </w:p>
    <w:p w14:paraId="43AC99E6" w14:textId="635FABEC" w:rsidR="007A538B" w:rsidRDefault="007A538B" w:rsidP="008A6D1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nieuwe v</w:t>
      </w:r>
      <w:r w:rsidRPr="007A538B">
        <w:rPr>
          <w:rFonts w:ascii="Arial" w:hAnsi="Arial" w:cs="Arial"/>
          <w:color w:val="000000"/>
          <w:sz w:val="20"/>
          <w:szCs w:val="20"/>
        </w:rPr>
        <w:t xml:space="preserve">ersie </w:t>
      </w:r>
      <w:r w:rsidR="00356114">
        <w:rPr>
          <w:rFonts w:ascii="Arial" w:hAnsi="Arial" w:cs="Arial"/>
          <w:color w:val="000000"/>
          <w:sz w:val="20"/>
          <w:szCs w:val="20"/>
        </w:rPr>
        <w:t xml:space="preserve">van </w:t>
      </w:r>
      <w:r w:rsidRPr="007A538B">
        <w:rPr>
          <w:rFonts w:ascii="Arial" w:hAnsi="Arial" w:cs="Arial"/>
          <w:color w:val="000000"/>
          <w:sz w:val="20"/>
          <w:szCs w:val="20"/>
        </w:rPr>
        <w:t xml:space="preserve">het Programma van Eisen </w:t>
      </w:r>
      <w:r>
        <w:rPr>
          <w:rFonts w:ascii="Arial" w:hAnsi="Arial" w:cs="Arial"/>
          <w:color w:val="000000"/>
          <w:sz w:val="20"/>
          <w:szCs w:val="20"/>
        </w:rPr>
        <w:t xml:space="preserve">is </w:t>
      </w:r>
      <w:r w:rsidRPr="007A538B">
        <w:rPr>
          <w:rFonts w:ascii="Arial" w:hAnsi="Arial" w:cs="Arial"/>
          <w:color w:val="000000"/>
          <w:sz w:val="20"/>
          <w:szCs w:val="20"/>
        </w:rPr>
        <w:t xml:space="preserve">geldig vanaf 1 januari 2025 (dus </w:t>
      </w:r>
      <w:r w:rsidR="0075212E">
        <w:rPr>
          <w:rFonts w:ascii="Arial" w:hAnsi="Arial" w:cs="Arial"/>
          <w:color w:val="000000"/>
          <w:sz w:val="20"/>
          <w:szCs w:val="20"/>
        </w:rPr>
        <w:t xml:space="preserve">inclusief </w:t>
      </w:r>
      <w:r w:rsidRPr="007A538B">
        <w:rPr>
          <w:rFonts w:ascii="Arial" w:hAnsi="Arial" w:cs="Arial"/>
          <w:color w:val="000000"/>
          <w:sz w:val="20"/>
          <w:szCs w:val="20"/>
        </w:rPr>
        <w:t>de verantwoording over het jaar 2024).</w:t>
      </w:r>
    </w:p>
    <w:p w14:paraId="680855FE" w14:textId="77777777" w:rsidR="00901195" w:rsidRDefault="00901195" w:rsidP="008A6D1B">
      <w:pPr>
        <w:autoSpaceDE w:val="0"/>
        <w:autoSpaceDN w:val="0"/>
        <w:adjustRightInd w:val="0"/>
        <w:spacing w:after="0" w:line="240" w:lineRule="auto"/>
        <w:rPr>
          <w:rFonts w:ascii="Arial" w:hAnsi="Arial" w:cs="Arial"/>
          <w:color w:val="000000"/>
          <w:sz w:val="20"/>
          <w:szCs w:val="20"/>
        </w:rPr>
      </w:pPr>
    </w:p>
    <w:p w14:paraId="5B70722A" w14:textId="77777777" w:rsidR="00901195" w:rsidRPr="00901195" w:rsidRDefault="00901195" w:rsidP="00901195">
      <w:pPr>
        <w:autoSpaceDE w:val="0"/>
        <w:autoSpaceDN w:val="0"/>
        <w:adjustRightInd w:val="0"/>
        <w:spacing w:after="0" w:line="240" w:lineRule="auto"/>
        <w:rPr>
          <w:rFonts w:ascii="Arial" w:hAnsi="Arial" w:cs="Arial"/>
          <w:b/>
          <w:bCs/>
          <w:color w:val="000000"/>
          <w:sz w:val="20"/>
          <w:szCs w:val="20"/>
        </w:rPr>
      </w:pPr>
      <w:r w:rsidRPr="00901195">
        <w:rPr>
          <w:rFonts w:ascii="Arial" w:hAnsi="Arial" w:cs="Arial"/>
          <w:b/>
          <w:bCs/>
          <w:color w:val="000000"/>
          <w:sz w:val="20"/>
          <w:szCs w:val="20"/>
        </w:rPr>
        <w:t>Gebruikte bronnen en gemeentelijke beleidsvrijheid</w:t>
      </w:r>
    </w:p>
    <w:p w14:paraId="4D34D1F0" w14:textId="7F2A7E2B" w:rsidR="00901195" w:rsidRPr="00901195" w:rsidRDefault="00901195" w:rsidP="00901195">
      <w:pPr>
        <w:autoSpaceDE w:val="0"/>
        <w:autoSpaceDN w:val="0"/>
        <w:adjustRightInd w:val="0"/>
        <w:spacing w:after="0" w:line="240" w:lineRule="auto"/>
        <w:rPr>
          <w:rFonts w:ascii="Arial" w:hAnsi="Arial" w:cs="Arial"/>
          <w:color w:val="000000"/>
          <w:sz w:val="20"/>
          <w:szCs w:val="20"/>
        </w:rPr>
      </w:pPr>
      <w:r w:rsidRPr="00901195">
        <w:rPr>
          <w:rFonts w:ascii="Arial" w:hAnsi="Arial" w:cs="Arial"/>
          <w:color w:val="000000"/>
          <w:sz w:val="20"/>
          <w:szCs w:val="20"/>
        </w:rPr>
        <w:t>We hebben ons gebaseerd op</w:t>
      </w:r>
      <w:r w:rsidR="004D4846">
        <w:rPr>
          <w:rFonts w:ascii="Arial" w:hAnsi="Arial" w:cs="Arial"/>
          <w:color w:val="000000"/>
          <w:sz w:val="20"/>
          <w:szCs w:val="20"/>
        </w:rPr>
        <w:t>:</w:t>
      </w:r>
    </w:p>
    <w:p w14:paraId="7E66CA50" w14:textId="77777777" w:rsidR="00901195" w:rsidRPr="00901195" w:rsidRDefault="00901195" w:rsidP="00901195">
      <w:pPr>
        <w:autoSpaceDE w:val="0"/>
        <w:autoSpaceDN w:val="0"/>
        <w:adjustRightInd w:val="0"/>
        <w:spacing w:after="0" w:line="240" w:lineRule="auto"/>
        <w:rPr>
          <w:rFonts w:ascii="Arial" w:hAnsi="Arial" w:cs="Arial"/>
          <w:color w:val="000000"/>
          <w:sz w:val="20"/>
          <w:szCs w:val="20"/>
        </w:rPr>
      </w:pPr>
      <w:r w:rsidRPr="00901195">
        <w:rPr>
          <w:rFonts w:ascii="Arial" w:hAnsi="Arial" w:cs="Arial"/>
          <w:color w:val="000000"/>
          <w:sz w:val="20"/>
          <w:szCs w:val="20"/>
        </w:rPr>
        <w:t>1.</w:t>
      </w:r>
    </w:p>
    <w:p w14:paraId="6127F3E7" w14:textId="54C4D635" w:rsidR="002E4C4B" w:rsidRDefault="00901195" w:rsidP="00901195">
      <w:pPr>
        <w:autoSpaceDE w:val="0"/>
        <w:autoSpaceDN w:val="0"/>
        <w:adjustRightInd w:val="0"/>
        <w:spacing w:after="0" w:line="240" w:lineRule="auto"/>
        <w:rPr>
          <w:rFonts w:ascii="Arial" w:hAnsi="Arial" w:cs="Arial"/>
          <w:color w:val="000000"/>
          <w:sz w:val="20"/>
          <w:szCs w:val="20"/>
        </w:rPr>
      </w:pPr>
      <w:r w:rsidRPr="00901195">
        <w:rPr>
          <w:rFonts w:ascii="Arial" w:hAnsi="Arial" w:cs="Arial"/>
          <w:color w:val="000000"/>
          <w:sz w:val="20"/>
          <w:szCs w:val="20"/>
        </w:rPr>
        <w:t xml:space="preserve">‘Algemeen Accountantsprotocol Financiële Productieverantwoording Wmo en Jeugdwet’. </w:t>
      </w:r>
    </w:p>
    <w:p w14:paraId="15F904F9" w14:textId="1C3731E8" w:rsidR="002E4C4B" w:rsidRDefault="002E4C4B" w:rsidP="009011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de versie die betrekking heeft op de verantwoording over 2024 staat:</w:t>
      </w:r>
    </w:p>
    <w:p w14:paraId="1E933CF5" w14:textId="77777777" w:rsidR="00BA6452" w:rsidRDefault="00BA6452" w:rsidP="009011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BA6452">
        <w:rPr>
          <w:rFonts w:ascii="Arial" w:hAnsi="Arial" w:cs="Arial"/>
          <w:color w:val="000000"/>
          <w:sz w:val="20"/>
          <w:szCs w:val="20"/>
        </w:rPr>
        <w:t>De zorgaanbieder die zorg levert en declareert op basis van Wmo en/of Jeugdwet, met uitzondering van zorgaanbieders met een kleine productieomvang</w:t>
      </w:r>
      <w:r>
        <w:rPr>
          <w:rFonts w:ascii="Arial" w:hAnsi="Arial" w:cs="Arial"/>
          <w:color w:val="000000"/>
          <w:sz w:val="20"/>
          <w:szCs w:val="20"/>
        </w:rPr>
        <w:t>.”</w:t>
      </w:r>
    </w:p>
    <w:p w14:paraId="471B0522" w14:textId="7A649350" w:rsidR="00BA6452" w:rsidRDefault="00BA6452" w:rsidP="009011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de voetnoot daarbij staat op pagina 6:</w:t>
      </w:r>
    </w:p>
    <w:p w14:paraId="2D8C6081" w14:textId="29218CC1" w:rsidR="002E4C4B" w:rsidRPr="00901195" w:rsidRDefault="00BA6452" w:rsidP="009011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BA6452">
        <w:rPr>
          <w:rFonts w:ascii="Arial" w:hAnsi="Arial" w:cs="Arial"/>
          <w:color w:val="000000"/>
          <w:sz w:val="20"/>
          <w:szCs w:val="20"/>
        </w:rPr>
        <w:t>Het gaat hierbij om een omzet van minder dan € 125.000 per financieringsstroom (Wmo/Jeugdwet).</w:t>
      </w:r>
      <w:r>
        <w:rPr>
          <w:rFonts w:ascii="Arial" w:hAnsi="Arial" w:cs="Arial"/>
          <w:color w:val="000000"/>
          <w:sz w:val="20"/>
          <w:szCs w:val="20"/>
        </w:rPr>
        <w:t>”</w:t>
      </w:r>
    </w:p>
    <w:p w14:paraId="7E1FC196" w14:textId="77777777" w:rsidR="00901195" w:rsidRPr="00901195" w:rsidRDefault="00901195" w:rsidP="00901195">
      <w:pPr>
        <w:autoSpaceDE w:val="0"/>
        <w:autoSpaceDN w:val="0"/>
        <w:adjustRightInd w:val="0"/>
        <w:spacing w:after="0" w:line="240" w:lineRule="auto"/>
        <w:rPr>
          <w:rFonts w:ascii="Arial" w:hAnsi="Arial" w:cs="Arial"/>
          <w:color w:val="000000"/>
          <w:sz w:val="20"/>
          <w:szCs w:val="20"/>
        </w:rPr>
      </w:pPr>
      <w:r w:rsidRPr="00901195">
        <w:rPr>
          <w:rFonts w:ascii="Arial" w:hAnsi="Arial" w:cs="Arial"/>
          <w:color w:val="000000"/>
          <w:sz w:val="20"/>
          <w:szCs w:val="20"/>
        </w:rPr>
        <w:t>2.</w:t>
      </w:r>
    </w:p>
    <w:p w14:paraId="11CFB31F" w14:textId="43C105C4" w:rsidR="004D4846" w:rsidRDefault="00901195" w:rsidP="004D4846">
      <w:pPr>
        <w:autoSpaceDE w:val="0"/>
        <w:autoSpaceDN w:val="0"/>
        <w:adjustRightInd w:val="0"/>
        <w:spacing w:after="0" w:line="240" w:lineRule="auto"/>
        <w:rPr>
          <w:rFonts w:ascii="Arial" w:hAnsi="Arial" w:cs="Arial"/>
          <w:color w:val="000000"/>
          <w:sz w:val="20"/>
          <w:szCs w:val="20"/>
        </w:rPr>
      </w:pPr>
      <w:r w:rsidRPr="00901195">
        <w:rPr>
          <w:rFonts w:ascii="Arial" w:hAnsi="Arial" w:cs="Arial"/>
          <w:color w:val="000000"/>
          <w:sz w:val="20"/>
          <w:szCs w:val="20"/>
        </w:rPr>
        <w:t xml:space="preserve">De toelichting van i-Sociaal Domein. </w:t>
      </w:r>
      <w:r w:rsidR="004D4846" w:rsidRPr="004D4846">
        <w:rPr>
          <w:rFonts w:ascii="Arial" w:hAnsi="Arial" w:cs="Arial"/>
          <w:color w:val="000000"/>
          <w:sz w:val="20"/>
          <w:szCs w:val="20"/>
        </w:rPr>
        <w:t xml:space="preserve">In </w:t>
      </w:r>
      <w:r w:rsidRPr="00901195">
        <w:rPr>
          <w:rFonts w:ascii="Arial" w:hAnsi="Arial" w:cs="Arial"/>
          <w:color w:val="000000"/>
          <w:sz w:val="20"/>
          <w:szCs w:val="20"/>
        </w:rPr>
        <w:t>de Q&amp;A</w:t>
      </w:r>
      <w:r w:rsidR="004D4846" w:rsidRPr="004D4846">
        <w:rPr>
          <w:rFonts w:ascii="Arial" w:hAnsi="Arial" w:cs="Arial"/>
          <w:color w:val="000000"/>
          <w:sz w:val="20"/>
          <w:szCs w:val="20"/>
        </w:rPr>
        <w:t xml:space="preserve"> (</w:t>
      </w:r>
      <w:r w:rsidR="00F01CD1" w:rsidRPr="00F01CD1">
        <w:rPr>
          <w:rFonts w:ascii="Arial" w:hAnsi="Arial" w:cs="Arial"/>
          <w:color w:val="000000"/>
          <w:sz w:val="20"/>
          <w:szCs w:val="20"/>
        </w:rPr>
        <w:t>01-11-2023, versie 03-05-2024)</w:t>
      </w:r>
      <w:r w:rsidR="004D4846" w:rsidRPr="004D4846">
        <w:rPr>
          <w:rFonts w:ascii="Arial" w:hAnsi="Arial" w:cs="Arial"/>
          <w:color w:val="000000"/>
          <w:sz w:val="20"/>
          <w:szCs w:val="20"/>
        </w:rPr>
        <w:t xml:space="preserve"> </w:t>
      </w:r>
      <w:r w:rsidR="004D4846">
        <w:rPr>
          <w:rFonts w:ascii="Arial" w:hAnsi="Arial" w:cs="Arial"/>
          <w:color w:val="000000"/>
          <w:sz w:val="20"/>
          <w:szCs w:val="20"/>
        </w:rPr>
        <w:t xml:space="preserve">staat </w:t>
      </w:r>
      <w:r w:rsidR="004D4846" w:rsidRPr="00901195">
        <w:rPr>
          <w:rFonts w:ascii="Arial" w:hAnsi="Arial" w:cs="Arial"/>
          <w:color w:val="000000"/>
          <w:sz w:val="20"/>
          <w:szCs w:val="20"/>
        </w:rPr>
        <w:t xml:space="preserve">“De omzetgrens heeft betrekking op het totaalbedrag per domein. Dus € 125.000 voor Jeugd en als dat van toepassing is </w:t>
      </w:r>
      <w:r w:rsidR="004D4846">
        <w:rPr>
          <w:rFonts w:ascii="Arial" w:hAnsi="Arial" w:cs="Arial"/>
          <w:color w:val="000000"/>
          <w:sz w:val="20"/>
          <w:szCs w:val="20"/>
        </w:rPr>
        <w:t xml:space="preserve">   </w:t>
      </w:r>
      <w:r w:rsidR="004D4846" w:rsidRPr="00901195">
        <w:rPr>
          <w:rFonts w:ascii="Arial" w:hAnsi="Arial" w:cs="Arial"/>
          <w:color w:val="000000"/>
          <w:sz w:val="20"/>
          <w:szCs w:val="20"/>
        </w:rPr>
        <w:t>€ 125.000 voor Wmo. Landelijk, regionaal, lokaal, alles bij elkaar.”</w:t>
      </w:r>
    </w:p>
    <w:p w14:paraId="039568CC" w14:textId="4D627C25" w:rsidR="004D4846" w:rsidRDefault="004D4846" w:rsidP="00901195">
      <w:pPr>
        <w:autoSpaceDE w:val="0"/>
        <w:autoSpaceDN w:val="0"/>
        <w:adjustRightInd w:val="0"/>
        <w:spacing w:after="0" w:line="240" w:lineRule="auto"/>
        <w:rPr>
          <w:rFonts w:ascii="Arial" w:hAnsi="Arial" w:cs="Arial"/>
          <w:color w:val="000000"/>
          <w:sz w:val="20"/>
          <w:szCs w:val="20"/>
        </w:rPr>
      </w:pPr>
    </w:p>
    <w:p w14:paraId="014B7EDF" w14:textId="52DE2FB8" w:rsidR="004D4846" w:rsidRPr="00901195" w:rsidRDefault="004D4846" w:rsidP="00901195">
      <w:pPr>
        <w:autoSpaceDE w:val="0"/>
        <w:autoSpaceDN w:val="0"/>
        <w:adjustRightInd w:val="0"/>
        <w:spacing w:after="0" w:line="240" w:lineRule="auto"/>
        <w:rPr>
          <w:rFonts w:ascii="Arial" w:hAnsi="Arial" w:cs="Arial"/>
          <w:color w:val="000000"/>
          <w:sz w:val="20"/>
          <w:szCs w:val="20"/>
        </w:rPr>
      </w:pPr>
      <w:r w:rsidRPr="004D4846">
        <w:rPr>
          <w:rFonts w:ascii="Arial" w:hAnsi="Arial" w:cs="Arial"/>
          <w:color w:val="000000"/>
          <w:sz w:val="20"/>
          <w:szCs w:val="20"/>
        </w:rPr>
        <w:lastRenderedPageBreak/>
        <w:t xml:space="preserve">Daar waar dit protocol niet in voorziet, </w:t>
      </w:r>
      <w:r>
        <w:rPr>
          <w:rFonts w:ascii="Arial" w:hAnsi="Arial" w:cs="Arial"/>
          <w:color w:val="000000"/>
          <w:sz w:val="20"/>
          <w:szCs w:val="20"/>
        </w:rPr>
        <w:t xml:space="preserve">benut de </w:t>
      </w:r>
      <w:r w:rsidRPr="004D4846">
        <w:rPr>
          <w:rFonts w:ascii="Arial" w:hAnsi="Arial" w:cs="Arial"/>
          <w:color w:val="000000"/>
          <w:sz w:val="20"/>
          <w:szCs w:val="20"/>
        </w:rPr>
        <w:t xml:space="preserve">gemeente </w:t>
      </w:r>
      <w:r>
        <w:rPr>
          <w:rFonts w:ascii="Arial" w:hAnsi="Arial" w:cs="Arial"/>
          <w:color w:val="000000"/>
          <w:sz w:val="20"/>
          <w:szCs w:val="20"/>
        </w:rPr>
        <w:t xml:space="preserve">de </w:t>
      </w:r>
      <w:r w:rsidRPr="004D4846">
        <w:rPr>
          <w:rFonts w:ascii="Arial" w:hAnsi="Arial" w:cs="Arial"/>
          <w:color w:val="000000"/>
          <w:sz w:val="20"/>
          <w:szCs w:val="20"/>
        </w:rPr>
        <w:t>eigen beleidsvrijheid.</w:t>
      </w:r>
    </w:p>
    <w:p w14:paraId="30A10FDC" w14:textId="77777777" w:rsidR="00901195" w:rsidRPr="00901195" w:rsidRDefault="00901195" w:rsidP="00901195">
      <w:pPr>
        <w:autoSpaceDE w:val="0"/>
        <w:autoSpaceDN w:val="0"/>
        <w:adjustRightInd w:val="0"/>
        <w:spacing w:after="0" w:line="240" w:lineRule="auto"/>
        <w:rPr>
          <w:rFonts w:ascii="Arial" w:hAnsi="Arial" w:cs="Arial"/>
          <w:color w:val="000000"/>
          <w:sz w:val="20"/>
          <w:szCs w:val="20"/>
        </w:rPr>
      </w:pPr>
    </w:p>
    <w:p w14:paraId="17C68658" w14:textId="71B9144C" w:rsidR="00142C95" w:rsidRPr="00580AD0" w:rsidRDefault="00142C95" w:rsidP="00142C95">
      <w:pPr>
        <w:autoSpaceDE w:val="0"/>
        <w:autoSpaceDN w:val="0"/>
        <w:adjustRightInd w:val="0"/>
        <w:spacing w:after="0" w:line="240" w:lineRule="auto"/>
        <w:rPr>
          <w:rFonts w:ascii="Arial" w:hAnsi="Arial" w:cs="Arial"/>
          <w:b/>
          <w:bCs/>
          <w:iCs/>
          <w:color w:val="000000"/>
          <w:sz w:val="20"/>
          <w:szCs w:val="20"/>
        </w:rPr>
      </w:pPr>
      <w:r w:rsidRPr="00580AD0">
        <w:rPr>
          <w:rFonts w:ascii="Arial" w:hAnsi="Arial" w:cs="Arial"/>
          <w:b/>
          <w:bCs/>
          <w:iCs/>
          <w:color w:val="000000"/>
          <w:sz w:val="20"/>
          <w:szCs w:val="20"/>
        </w:rPr>
        <w:t>V</w:t>
      </w:r>
      <w:r w:rsidRPr="00142C95">
        <w:rPr>
          <w:rFonts w:ascii="Arial" w:hAnsi="Arial" w:cs="Arial"/>
          <w:b/>
          <w:bCs/>
          <w:iCs/>
          <w:color w:val="000000"/>
          <w:sz w:val="20"/>
          <w:szCs w:val="20"/>
        </w:rPr>
        <w:t>ersie in het Programma van Eisen</w:t>
      </w:r>
      <w:r w:rsidRPr="00580AD0">
        <w:rPr>
          <w:rFonts w:ascii="Arial" w:hAnsi="Arial" w:cs="Arial"/>
          <w:b/>
          <w:bCs/>
          <w:iCs/>
          <w:color w:val="000000"/>
          <w:sz w:val="20"/>
          <w:szCs w:val="20"/>
        </w:rPr>
        <w:t xml:space="preserve"> geldig tot en met 31 december 2024 (dus </w:t>
      </w:r>
      <w:r w:rsidR="007B154F">
        <w:rPr>
          <w:rFonts w:ascii="Arial" w:hAnsi="Arial" w:cs="Arial"/>
          <w:b/>
          <w:bCs/>
          <w:iCs/>
          <w:color w:val="000000"/>
          <w:sz w:val="20"/>
          <w:szCs w:val="20"/>
        </w:rPr>
        <w:t xml:space="preserve">inclusief </w:t>
      </w:r>
      <w:r w:rsidRPr="00580AD0">
        <w:rPr>
          <w:rFonts w:ascii="Arial" w:hAnsi="Arial" w:cs="Arial"/>
          <w:b/>
          <w:bCs/>
          <w:iCs/>
          <w:color w:val="000000"/>
          <w:sz w:val="20"/>
          <w:szCs w:val="20"/>
        </w:rPr>
        <w:t>de verantwoording over het jaar 2023).</w:t>
      </w:r>
    </w:p>
    <w:p w14:paraId="13A15FAB" w14:textId="77777777" w:rsidR="00142C95" w:rsidRPr="00142C95" w:rsidRDefault="00142C95" w:rsidP="00142C95">
      <w:pPr>
        <w:autoSpaceDE w:val="0"/>
        <w:autoSpaceDN w:val="0"/>
        <w:adjustRightInd w:val="0"/>
        <w:spacing w:after="0" w:line="240" w:lineRule="auto"/>
        <w:rPr>
          <w:rFonts w:ascii="Arial" w:hAnsi="Arial" w:cs="Arial"/>
          <w:b/>
          <w:bCs/>
          <w:iCs/>
          <w:color w:val="000000"/>
          <w:sz w:val="20"/>
          <w:szCs w:val="20"/>
        </w:rPr>
      </w:pPr>
    </w:p>
    <w:p w14:paraId="361C9711"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2.9 Bedrijfsvoering en verantwoording</w:t>
      </w:r>
    </w:p>
    <w:p w14:paraId="01DC2A64"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 xml:space="preserve">Opdrachtnemer voert een deugdelijke administratie, waarbij in ieder geval inkomsten, uitgaven verplichtingen, cliëntdossiers en verantwoording te herleiden zijn naar bron en bestemming. </w:t>
      </w:r>
    </w:p>
    <w:p w14:paraId="7652EF2E" w14:textId="25F42D4E"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 xml:space="preserve">Opdrachtnemer stelt jaarlijks, uiterlijk voor 1 maart in het volgende jaar, een verantwoording op waaruit de juistheid en volledigheid van de realisatiecijfers blijkt. Deze verantwoording wordt uiterlijk 1 april in hetzelfde jaar voorzien van een verklaring door een bevoegd registeraccountant. Dit zal in beginsel plaatsvinden op basis van het “Algemeen Accountantsprotocol Financiële Productieverantwoording Wmo en Jeugdwet 2016 (1) </w:t>
      </w:r>
    </w:p>
    <w:p w14:paraId="66AEA209"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p>
    <w:p w14:paraId="60892465"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 xml:space="preserve">Bij afsluiting van het boekjaar verstrekt opdrachtnemer aan opdrachtgever </w:t>
      </w:r>
    </w:p>
    <w:p w14:paraId="08462151" w14:textId="6FCC7CD2" w:rsidR="00142C95" w:rsidRPr="00142C95" w:rsidRDefault="00142C95" w:rsidP="00142C95">
      <w:pPr>
        <w:numPr>
          <w:ilvl w:val="0"/>
          <w:numId w:val="5"/>
        </w:num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Een financiële productieverantwoording (namens de zorgaanbieder rechtsgeldig ondertekend en gewaarmerkt door de accountant) op totaalniveau. Dit vragen we van alle partijen die voor € 50.000 of meer hebben geleverd in de gemeente Westerwolde.</w:t>
      </w:r>
    </w:p>
    <w:p w14:paraId="0578E61D"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 xml:space="preserve">Programma van Eisen Open House Wmo 2015 DEF1 5 </w:t>
      </w:r>
    </w:p>
    <w:p w14:paraId="0A20972B"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p>
    <w:p w14:paraId="1F53FBAE" w14:textId="12DD823F" w:rsidR="00142C95" w:rsidRPr="00142C95" w:rsidRDefault="00142C95" w:rsidP="00142C95">
      <w:pPr>
        <w:numPr>
          <w:ilvl w:val="0"/>
          <w:numId w:val="6"/>
        </w:num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Een controleverklaring (ondertekende en gewaarmerkt door de accountant) bij de financiële productieverantwoording op totaalniveau. Dit vragen we van alle partijen die voor € 50.000of meer hebben geleverd in de gemeente Westerwolde.</w:t>
      </w:r>
    </w:p>
    <w:p w14:paraId="73EAF862"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p>
    <w:p w14:paraId="1847ADF5" w14:textId="56DA6B66" w:rsidR="00142C95" w:rsidRPr="00142C95" w:rsidRDefault="00142C95" w:rsidP="00142C95">
      <w:pPr>
        <w:numPr>
          <w:ilvl w:val="0"/>
          <w:numId w:val="7"/>
        </w:numPr>
        <w:autoSpaceDE w:val="0"/>
        <w:autoSpaceDN w:val="0"/>
        <w:adjustRightInd w:val="0"/>
        <w:spacing w:after="0" w:line="240" w:lineRule="auto"/>
        <w:rPr>
          <w:rFonts w:ascii="Arial" w:hAnsi="Arial" w:cs="Arial"/>
          <w:iCs/>
          <w:color w:val="000000"/>
          <w:sz w:val="20"/>
          <w:szCs w:val="20"/>
          <w:u w:val="single"/>
        </w:rPr>
      </w:pPr>
      <w:r w:rsidRPr="00142C95">
        <w:rPr>
          <w:rFonts w:ascii="Arial" w:hAnsi="Arial" w:cs="Arial"/>
          <w:bCs/>
          <w:iCs/>
          <w:color w:val="000000"/>
          <w:sz w:val="20"/>
          <w:szCs w:val="20"/>
        </w:rPr>
        <w:t xml:space="preserve">Een Financiële productieverantwoording (namens de zorgaanbieder rechtsgeldig ondertekend en gewaarmerkt door de accountant) specifiek voor de gemeente Westerwolde. Dit vragen we van alle partijen die voor € 200.000 of meer hebben geleverd inde gemeente Westerwolde </w:t>
      </w:r>
      <w:r w:rsidRPr="00142C95">
        <w:rPr>
          <w:rFonts w:ascii="Arial" w:hAnsi="Arial" w:cs="Arial"/>
          <w:iCs/>
          <w:color w:val="000000"/>
          <w:sz w:val="20"/>
          <w:szCs w:val="20"/>
          <w:u w:val="single"/>
        </w:rPr>
        <w:t xml:space="preserve">(is een paar jaar geleden al door ons vervallen verklaard, RL) </w:t>
      </w:r>
    </w:p>
    <w:p w14:paraId="10E94847"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p>
    <w:p w14:paraId="60868F14" w14:textId="145710F5" w:rsidR="00142C95" w:rsidRDefault="00142C95" w:rsidP="00142C95">
      <w:pPr>
        <w:numPr>
          <w:ilvl w:val="0"/>
          <w:numId w:val="8"/>
        </w:num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Aan partijen die voor minder dan € 50.000 hebben geleverd in de gemeente Westerwolde, vragen we geen accountantsverklaring. In die situaties zijn de (maandelijkse)facturen leidend.</w:t>
      </w:r>
    </w:p>
    <w:p w14:paraId="43A435E6" w14:textId="77777777" w:rsidR="00356114" w:rsidRDefault="00356114" w:rsidP="00356114">
      <w:pPr>
        <w:autoSpaceDE w:val="0"/>
        <w:autoSpaceDN w:val="0"/>
        <w:adjustRightInd w:val="0"/>
        <w:spacing w:after="0" w:line="240" w:lineRule="auto"/>
        <w:rPr>
          <w:rFonts w:ascii="Arial" w:hAnsi="Arial" w:cs="Arial"/>
          <w:bCs/>
          <w:iCs/>
          <w:color w:val="000000"/>
          <w:sz w:val="20"/>
          <w:szCs w:val="20"/>
        </w:rPr>
      </w:pPr>
    </w:p>
    <w:p w14:paraId="5E048260" w14:textId="77777777" w:rsidR="00356114" w:rsidRPr="00142C95" w:rsidRDefault="00356114" w:rsidP="00356114">
      <w:pPr>
        <w:autoSpaceDE w:val="0"/>
        <w:autoSpaceDN w:val="0"/>
        <w:adjustRightInd w:val="0"/>
        <w:spacing w:after="0" w:line="240" w:lineRule="auto"/>
        <w:rPr>
          <w:rFonts w:ascii="Arial" w:hAnsi="Arial" w:cs="Arial"/>
          <w:bCs/>
          <w:iCs/>
          <w:color w:val="000000"/>
          <w:sz w:val="20"/>
          <w:szCs w:val="20"/>
        </w:rPr>
      </w:pPr>
      <w:r w:rsidRPr="00580AD0">
        <w:rPr>
          <w:rFonts w:ascii="Arial" w:hAnsi="Arial" w:cs="Arial"/>
          <w:bCs/>
          <w:iCs/>
          <w:color w:val="000000"/>
          <w:sz w:val="20"/>
          <w:szCs w:val="20"/>
        </w:rPr>
        <w:t>(1)</w:t>
      </w:r>
      <w:r w:rsidRPr="00142C95">
        <w:rPr>
          <w:rFonts w:ascii="Arial" w:hAnsi="Arial" w:cs="Arial"/>
          <w:bCs/>
          <w:iCs/>
          <w:color w:val="000000"/>
          <w:sz w:val="20"/>
          <w:szCs w:val="20"/>
        </w:rPr>
        <w:t xml:space="preserve">Te vinden via: </w:t>
      </w:r>
      <w:hyperlink r:id="rId8" w:history="1">
        <w:r w:rsidRPr="00142C95">
          <w:rPr>
            <w:rStyle w:val="Hyperlink"/>
            <w:rFonts w:ascii="Arial" w:hAnsi="Arial" w:cs="Arial"/>
            <w:bCs/>
            <w:iCs/>
            <w:sz w:val="20"/>
            <w:szCs w:val="20"/>
          </w:rPr>
          <w:t>https://vng.nl/files/vng/publicaties/2016/algemeen_accountantsprotocol_financiele_productieverantwoording_wmo_jeugdwet_2016.pdf</w:t>
        </w:r>
      </w:hyperlink>
      <w:r w:rsidRPr="00142C95">
        <w:rPr>
          <w:rFonts w:ascii="Arial" w:hAnsi="Arial" w:cs="Arial"/>
          <w:bCs/>
          <w:iCs/>
          <w:color w:val="000000"/>
          <w:sz w:val="20"/>
          <w:szCs w:val="20"/>
        </w:rPr>
        <w:t xml:space="preserve"> </w:t>
      </w:r>
    </w:p>
    <w:p w14:paraId="252BD074"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p>
    <w:p w14:paraId="1677BA69" w14:textId="440F4592" w:rsidR="00142C95" w:rsidRPr="00580AD0" w:rsidRDefault="00142C95" w:rsidP="00142C95">
      <w:pPr>
        <w:autoSpaceDE w:val="0"/>
        <w:autoSpaceDN w:val="0"/>
        <w:adjustRightInd w:val="0"/>
        <w:spacing w:after="0" w:line="240" w:lineRule="auto"/>
        <w:rPr>
          <w:rFonts w:ascii="Arial" w:hAnsi="Arial" w:cs="Arial"/>
          <w:b/>
          <w:bCs/>
          <w:iCs/>
          <w:color w:val="000000"/>
          <w:sz w:val="20"/>
          <w:szCs w:val="20"/>
        </w:rPr>
      </w:pPr>
      <w:r w:rsidRPr="00580AD0">
        <w:rPr>
          <w:rFonts w:ascii="Arial" w:hAnsi="Arial" w:cs="Arial"/>
          <w:b/>
          <w:bCs/>
          <w:iCs/>
          <w:color w:val="000000"/>
          <w:sz w:val="20"/>
          <w:szCs w:val="20"/>
        </w:rPr>
        <w:t>V</w:t>
      </w:r>
      <w:r w:rsidRPr="00142C95">
        <w:rPr>
          <w:rFonts w:ascii="Arial" w:hAnsi="Arial" w:cs="Arial"/>
          <w:b/>
          <w:bCs/>
          <w:iCs/>
          <w:color w:val="000000"/>
          <w:sz w:val="20"/>
          <w:szCs w:val="20"/>
        </w:rPr>
        <w:t>ersie in het Programma van Eisen</w:t>
      </w:r>
      <w:r w:rsidRPr="00580AD0">
        <w:rPr>
          <w:rFonts w:ascii="Arial" w:hAnsi="Arial" w:cs="Arial"/>
          <w:b/>
          <w:bCs/>
          <w:iCs/>
          <w:color w:val="000000"/>
          <w:sz w:val="20"/>
          <w:szCs w:val="20"/>
        </w:rPr>
        <w:t xml:space="preserve"> geldig vanaf 1 januari 2025 (dus </w:t>
      </w:r>
      <w:r w:rsidR="007B154F">
        <w:rPr>
          <w:rFonts w:ascii="Arial" w:hAnsi="Arial" w:cs="Arial"/>
          <w:b/>
          <w:bCs/>
          <w:iCs/>
          <w:color w:val="000000"/>
          <w:sz w:val="20"/>
          <w:szCs w:val="20"/>
        </w:rPr>
        <w:t xml:space="preserve">inclusief </w:t>
      </w:r>
      <w:r w:rsidRPr="00580AD0">
        <w:rPr>
          <w:rFonts w:ascii="Arial" w:hAnsi="Arial" w:cs="Arial"/>
          <w:b/>
          <w:bCs/>
          <w:iCs/>
          <w:color w:val="000000"/>
          <w:sz w:val="20"/>
          <w:szCs w:val="20"/>
        </w:rPr>
        <w:t>de verantwoording over het jaar 2024).</w:t>
      </w:r>
    </w:p>
    <w:p w14:paraId="5D083847" w14:textId="77777777" w:rsidR="00142C95" w:rsidRPr="00580AD0" w:rsidRDefault="00142C95" w:rsidP="00142C95">
      <w:pPr>
        <w:autoSpaceDE w:val="0"/>
        <w:autoSpaceDN w:val="0"/>
        <w:adjustRightInd w:val="0"/>
        <w:spacing w:after="0" w:line="240" w:lineRule="auto"/>
        <w:rPr>
          <w:rFonts w:ascii="Arial" w:hAnsi="Arial" w:cs="Arial"/>
          <w:b/>
          <w:bCs/>
          <w:iCs/>
          <w:color w:val="000000"/>
          <w:sz w:val="20"/>
          <w:szCs w:val="20"/>
        </w:rPr>
      </w:pPr>
    </w:p>
    <w:p w14:paraId="2600BABC" w14:textId="16F29FA4"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2.9 Bedrijfsvoering en verantwoording</w:t>
      </w:r>
      <w:r w:rsidR="00580AD0">
        <w:rPr>
          <w:rFonts w:ascii="Arial" w:hAnsi="Arial" w:cs="Arial"/>
          <w:bCs/>
          <w:iCs/>
          <w:color w:val="000000"/>
          <w:sz w:val="20"/>
          <w:szCs w:val="20"/>
        </w:rPr>
        <w:t xml:space="preserve"> </w:t>
      </w:r>
    </w:p>
    <w:p w14:paraId="05087BE4"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 xml:space="preserve">Opdrachtnemer voert een deugdelijke administratie, waarbij in ieder geval inkomsten, uitgaven verplichtingen, cliëntdossiers en verantwoording te herleiden zijn naar bron en bestemming. </w:t>
      </w:r>
    </w:p>
    <w:p w14:paraId="31859925"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000000"/>
          <w:sz w:val="20"/>
          <w:szCs w:val="20"/>
        </w:rPr>
        <w:t xml:space="preserve">Opdrachtnemer stelt jaarlijks, uiterlijk voor 1 maart in het volgende jaar, een verantwoording op waaruit de juistheid en volledigheid van de realisatiecijfers blijkt. Deze verantwoording wordt uiterlijk 1 april in hetzelfde jaar voorzien van een verklaring door </w:t>
      </w:r>
      <w:r w:rsidRPr="00142C95">
        <w:rPr>
          <w:rFonts w:ascii="Arial" w:hAnsi="Arial" w:cs="Arial"/>
          <w:bCs/>
          <w:iCs/>
          <w:color w:val="000000"/>
          <w:sz w:val="20"/>
          <w:szCs w:val="20"/>
          <w:u w:val="single"/>
        </w:rPr>
        <w:t xml:space="preserve">een bevoegd </w:t>
      </w:r>
      <w:r w:rsidRPr="00142C95">
        <w:rPr>
          <w:rFonts w:ascii="Arial" w:hAnsi="Arial" w:cs="Arial"/>
          <w:bCs/>
          <w:iCs/>
          <w:color w:val="FF0000"/>
          <w:sz w:val="20"/>
          <w:szCs w:val="20"/>
          <w:u w:val="single"/>
        </w:rPr>
        <w:t>accountant</w:t>
      </w:r>
      <w:r w:rsidRPr="00142C95">
        <w:rPr>
          <w:rFonts w:ascii="Arial" w:hAnsi="Arial" w:cs="Arial"/>
          <w:bCs/>
          <w:iCs/>
          <w:color w:val="FF0000"/>
          <w:sz w:val="20"/>
          <w:szCs w:val="20"/>
        </w:rPr>
        <w:t xml:space="preserve">. In Nederland mag een registeraccountant (RA) een controleverklaring afgeven. Een </w:t>
      </w:r>
      <w:proofErr w:type="spellStart"/>
      <w:r w:rsidRPr="00142C95">
        <w:rPr>
          <w:rFonts w:ascii="Arial" w:hAnsi="Arial" w:cs="Arial"/>
          <w:bCs/>
          <w:iCs/>
          <w:color w:val="FF0000"/>
          <w:sz w:val="20"/>
          <w:szCs w:val="20"/>
        </w:rPr>
        <w:t>accountant-administratieconsulent</w:t>
      </w:r>
      <w:proofErr w:type="spellEnd"/>
      <w:r w:rsidRPr="00142C95">
        <w:rPr>
          <w:rFonts w:ascii="Arial" w:hAnsi="Arial" w:cs="Arial"/>
          <w:bCs/>
          <w:iCs/>
          <w:color w:val="FF0000"/>
          <w:sz w:val="20"/>
          <w:szCs w:val="20"/>
        </w:rPr>
        <w:t xml:space="preserve"> (AA) met certificerende bevoegdheid mag dat ook. Wij accepteren dus altijd een controleverklaring die is afgegeven door een registeraccountant (RA). En wij accepteren een controleverklaring die is afgegeven door een </w:t>
      </w:r>
      <w:proofErr w:type="spellStart"/>
      <w:r w:rsidRPr="00142C95">
        <w:rPr>
          <w:rFonts w:ascii="Arial" w:hAnsi="Arial" w:cs="Arial"/>
          <w:bCs/>
          <w:iCs/>
          <w:color w:val="FF0000"/>
          <w:sz w:val="20"/>
          <w:szCs w:val="20"/>
        </w:rPr>
        <w:t>accountant-administratieconsulent</w:t>
      </w:r>
      <w:proofErr w:type="spellEnd"/>
      <w:r w:rsidRPr="00142C95">
        <w:rPr>
          <w:rFonts w:ascii="Arial" w:hAnsi="Arial" w:cs="Arial"/>
          <w:bCs/>
          <w:iCs/>
          <w:color w:val="FF0000"/>
          <w:sz w:val="20"/>
          <w:szCs w:val="20"/>
        </w:rPr>
        <w:t xml:space="preserve"> (AA) met certificerende bevoegdheid.</w:t>
      </w:r>
    </w:p>
    <w:p w14:paraId="6D50E692"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000000"/>
          <w:sz w:val="20"/>
          <w:szCs w:val="20"/>
        </w:rPr>
        <w:t xml:space="preserve">Dit zal in beginsel plaatsvinden op basis van het ‘Algemeen Accountantsprotocol Financiële Productieverantwoording Wmo en Jeugdwet’, </w:t>
      </w:r>
      <w:r w:rsidRPr="00142C95">
        <w:rPr>
          <w:rFonts w:ascii="Arial" w:hAnsi="Arial" w:cs="Arial"/>
          <w:bCs/>
          <w:iCs/>
          <w:color w:val="FF0000"/>
          <w:sz w:val="20"/>
          <w:szCs w:val="20"/>
        </w:rPr>
        <w:t>geldend voor het jaar waarover de jaarverantwoording gaat.</w:t>
      </w:r>
    </w:p>
    <w:p w14:paraId="53AA6FD7"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p>
    <w:p w14:paraId="4C916E3C"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r w:rsidRPr="00142C95">
        <w:rPr>
          <w:rFonts w:ascii="Arial" w:hAnsi="Arial" w:cs="Arial"/>
          <w:bCs/>
          <w:iCs/>
          <w:color w:val="000000"/>
          <w:sz w:val="20"/>
          <w:szCs w:val="20"/>
        </w:rPr>
        <w:t>Bij afsluiting van het boekjaar verstrekt opdrachtnemer aan opdrachtgever:</w:t>
      </w:r>
    </w:p>
    <w:p w14:paraId="023ED98E" w14:textId="77777777" w:rsidR="00142C95" w:rsidRPr="00142C95" w:rsidRDefault="00142C95" w:rsidP="00142C95">
      <w:pPr>
        <w:autoSpaceDE w:val="0"/>
        <w:autoSpaceDN w:val="0"/>
        <w:adjustRightInd w:val="0"/>
        <w:spacing w:after="0" w:line="240" w:lineRule="auto"/>
        <w:rPr>
          <w:rFonts w:ascii="Arial" w:hAnsi="Arial" w:cs="Arial"/>
          <w:bCs/>
          <w:iCs/>
          <w:color w:val="000000"/>
          <w:sz w:val="20"/>
          <w:szCs w:val="20"/>
        </w:rPr>
      </w:pPr>
    </w:p>
    <w:p w14:paraId="402CC353" w14:textId="77777777" w:rsidR="00142C95" w:rsidRPr="00142C95" w:rsidRDefault="00142C95" w:rsidP="00142C95">
      <w:pPr>
        <w:autoSpaceDE w:val="0"/>
        <w:autoSpaceDN w:val="0"/>
        <w:adjustRightInd w:val="0"/>
        <w:spacing w:after="0" w:line="240" w:lineRule="auto"/>
        <w:rPr>
          <w:rFonts w:ascii="Arial" w:hAnsi="Arial" w:cs="Arial"/>
          <w:b/>
          <w:bCs/>
          <w:iCs/>
          <w:color w:val="FF0000"/>
          <w:sz w:val="20"/>
          <w:szCs w:val="20"/>
        </w:rPr>
      </w:pPr>
      <w:r w:rsidRPr="00142C95">
        <w:rPr>
          <w:rFonts w:ascii="Arial" w:hAnsi="Arial" w:cs="Arial"/>
          <w:b/>
          <w:bCs/>
          <w:iCs/>
          <w:color w:val="FF0000"/>
          <w:sz w:val="20"/>
          <w:szCs w:val="20"/>
        </w:rPr>
        <w:t>Uiterlijk 1 maart de productieverantwoording (alle aanbieders)</w:t>
      </w:r>
    </w:p>
    <w:p w14:paraId="104E1D7A"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t xml:space="preserve">Zorgaanbieders vullen het ‘format Model Productieverantwoording </w:t>
      </w:r>
      <w:proofErr w:type="spellStart"/>
      <w:r w:rsidRPr="00142C95">
        <w:rPr>
          <w:rFonts w:ascii="Arial" w:hAnsi="Arial" w:cs="Arial"/>
          <w:bCs/>
          <w:iCs/>
          <w:color w:val="FF0000"/>
          <w:sz w:val="20"/>
          <w:szCs w:val="20"/>
        </w:rPr>
        <w:t>Wmo’</w:t>
      </w:r>
      <w:proofErr w:type="spellEnd"/>
      <w:r w:rsidRPr="00142C95">
        <w:rPr>
          <w:rFonts w:ascii="Arial" w:hAnsi="Arial" w:cs="Arial"/>
          <w:bCs/>
          <w:iCs/>
          <w:color w:val="FF0000"/>
          <w:sz w:val="20"/>
          <w:szCs w:val="20"/>
        </w:rPr>
        <w:t xml:space="preserve"> in met hun productieverantwoording over het voorafgaande jaar. Die wordt namens de zorgaanbieder rechtsgeldig ondertekend.</w:t>
      </w:r>
    </w:p>
    <w:p w14:paraId="1FCD7F07"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lastRenderedPageBreak/>
        <w:t>Dit vragen we aan alle partijen. Ook aan de partijen die in het voorafgaande jaar voor de Wmo geen omzet hadden in de gemeente Westerwolde.</w:t>
      </w:r>
    </w:p>
    <w:p w14:paraId="298F01BE" w14:textId="77777777" w:rsidR="00142C95" w:rsidRPr="00142C95" w:rsidRDefault="00142C95" w:rsidP="00142C95">
      <w:pPr>
        <w:autoSpaceDE w:val="0"/>
        <w:autoSpaceDN w:val="0"/>
        <w:adjustRightInd w:val="0"/>
        <w:spacing w:after="0" w:line="240" w:lineRule="auto"/>
        <w:rPr>
          <w:rFonts w:ascii="Arial" w:hAnsi="Arial" w:cs="Arial"/>
          <w:b/>
          <w:bCs/>
          <w:iCs/>
          <w:color w:val="FF0000"/>
          <w:sz w:val="20"/>
          <w:szCs w:val="20"/>
        </w:rPr>
      </w:pPr>
    </w:p>
    <w:p w14:paraId="6E429376" w14:textId="77777777" w:rsidR="00142C95" w:rsidRPr="00142C95" w:rsidRDefault="00142C95" w:rsidP="00142C95">
      <w:pPr>
        <w:autoSpaceDE w:val="0"/>
        <w:autoSpaceDN w:val="0"/>
        <w:adjustRightInd w:val="0"/>
        <w:spacing w:after="0" w:line="240" w:lineRule="auto"/>
        <w:rPr>
          <w:rFonts w:ascii="Arial" w:hAnsi="Arial" w:cs="Arial"/>
          <w:b/>
          <w:bCs/>
          <w:iCs/>
          <w:color w:val="FF0000"/>
          <w:sz w:val="20"/>
          <w:szCs w:val="20"/>
        </w:rPr>
      </w:pPr>
      <w:r w:rsidRPr="00142C95">
        <w:rPr>
          <w:rFonts w:ascii="Arial" w:hAnsi="Arial" w:cs="Arial"/>
          <w:b/>
          <w:bCs/>
          <w:iCs/>
          <w:color w:val="FF0000"/>
          <w:sz w:val="20"/>
          <w:szCs w:val="20"/>
        </w:rPr>
        <w:t>Uiterlijk 1 april de controleverklaring bij de productieverantwoording (alleen bij een totale omzet vanaf € 125.000 Wmo * )</w:t>
      </w:r>
    </w:p>
    <w:p w14:paraId="0B2013FA"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t xml:space="preserve">Dit vragen we aan alle partijen met een totale omzet voor de Wmo vanaf € 125.000. Deze controleverklaring wordt </w:t>
      </w:r>
      <w:r w:rsidRPr="00142C95">
        <w:rPr>
          <w:rFonts w:ascii="Arial" w:hAnsi="Arial" w:cs="Arial"/>
          <w:bCs/>
          <w:iCs/>
          <w:color w:val="FF0000"/>
          <w:sz w:val="20"/>
          <w:szCs w:val="20"/>
          <w:u w:val="single"/>
        </w:rPr>
        <w:t>ondertekend</w:t>
      </w:r>
      <w:r w:rsidRPr="00142C95">
        <w:rPr>
          <w:rFonts w:ascii="Arial" w:hAnsi="Arial" w:cs="Arial"/>
          <w:bCs/>
          <w:iCs/>
          <w:color w:val="FF0000"/>
          <w:sz w:val="20"/>
          <w:szCs w:val="20"/>
        </w:rPr>
        <w:t xml:space="preserve"> en </w:t>
      </w:r>
      <w:r w:rsidRPr="00142C95">
        <w:rPr>
          <w:rFonts w:ascii="Arial" w:hAnsi="Arial" w:cs="Arial"/>
          <w:bCs/>
          <w:iCs/>
          <w:color w:val="FF0000"/>
          <w:sz w:val="20"/>
          <w:szCs w:val="20"/>
          <w:u w:val="single"/>
        </w:rPr>
        <w:t xml:space="preserve">gewaarmerkt </w:t>
      </w:r>
      <w:r w:rsidRPr="00142C95">
        <w:rPr>
          <w:rFonts w:ascii="Arial" w:hAnsi="Arial" w:cs="Arial"/>
          <w:bCs/>
          <w:iCs/>
          <w:color w:val="FF0000"/>
          <w:sz w:val="20"/>
          <w:szCs w:val="20"/>
        </w:rPr>
        <w:t>door een bevoegd accountant.</w:t>
      </w:r>
    </w:p>
    <w:p w14:paraId="68AB05E8"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t xml:space="preserve">Zorgaanbieders vullen dus uiterlijk 1 maart het ‘format Model Productieverantwoording </w:t>
      </w:r>
      <w:proofErr w:type="spellStart"/>
      <w:r w:rsidRPr="00142C95">
        <w:rPr>
          <w:rFonts w:ascii="Arial" w:hAnsi="Arial" w:cs="Arial"/>
          <w:bCs/>
          <w:iCs/>
          <w:color w:val="FF0000"/>
          <w:sz w:val="20"/>
          <w:szCs w:val="20"/>
        </w:rPr>
        <w:t>Wmo’</w:t>
      </w:r>
      <w:proofErr w:type="spellEnd"/>
      <w:r w:rsidRPr="00142C95">
        <w:rPr>
          <w:rFonts w:ascii="Arial" w:hAnsi="Arial" w:cs="Arial"/>
          <w:bCs/>
          <w:iCs/>
          <w:color w:val="FF0000"/>
          <w:sz w:val="20"/>
          <w:szCs w:val="20"/>
        </w:rPr>
        <w:t xml:space="preserve"> in met hun productieverantwoording over het voorafgaande jaar. De accountant van de zorgaanbieder geeft een controleverklaring af op de productieverantwoording.</w:t>
      </w:r>
    </w:p>
    <w:p w14:paraId="040E75F1"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t xml:space="preserve">*Wij hanteren de grens die wordt voorgesteld in het ‘Landelijk accountantsprotocol financiële verantwoording Wmo en Jeugdwet 2023’ als ‘coulance’ voor kleine aanbieders. De omzetgrens heeft betrekking op het totaalbedrag </w:t>
      </w:r>
      <w:r w:rsidRPr="00142C95">
        <w:rPr>
          <w:rFonts w:ascii="Arial" w:hAnsi="Arial" w:cs="Arial"/>
          <w:bCs/>
          <w:iCs/>
          <w:color w:val="FF0000"/>
          <w:sz w:val="20"/>
          <w:szCs w:val="20"/>
          <w:u w:val="single"/>
        </w:rPr>
        <w:t>per domein</w:t>
      </w:r>
      <w:r w:rsidRPr="00142C95">
        <w:rPr>
          <w:rFonts w:ascii="Arial" w:hAnsi="Arial" w:cs="Arial"/>
          <w:bCs/>
          <w:iCs/>
          <w:color w:val="FF0000"/>
          <w:sz w:val="20"/>
          <w:szCs w:val="20"/>
        </w:rPr>
        <w:t>. Dus € 125.000 voor Jeugd en als dat van toepassing is € 125.000 voor Wmo. Landelijk, regionaal, lokaal, alles bij elkaar. Wordt deze grens gewijzigd in een nieuwe versie van het ‘Landelijk accountantsprotocol financiële verantwoording Wmo en Jeugdwet’, dan zullen wij de nieuwe grens hanteren.  </w:t>
      </w:r>
    </w:p>
    <w:p w14:paraId="39CF5E2A"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p>
    <w:p w14:paraId="635C5343" w14:textId="77777777" w:rsidR="00142C95" w:rsidRPr="00142C95" w:rsidRDefault="00142C95" w:rsidP="00142C95">
      <w:pPr>
        <w:autoSpaceDE w:val="0"/>
        <w:autoSpaceDN w:val="0"/>
        <w:adjustRightInd w:val="0"/>
        <w:spacing w:after="0" w:line="240" w:lineRule="auto"/>
        <w:rPr>
          <w:rFonts w:ascii="Arial" w:hAnsi="Arial" w:cs="Arial"/>
          <w:b/>
          <w:bCs/>
          <w:iCs/>
          <w:color w:val="FF0000"/>
          <w:sz w:val="20"/>
          <w:szCs w:val="20"/>
        </w:rPr>
      </w:pPr>
      <w:r w:rsidRPr="00142C95">
        <w:rPr>
          <w:rFonts w:ascii="Arial" w:hAnsi="Arial" w:cs="Arial"/>
          <w:b/>
          <w:bCs/>
          <w:iCs/>
          <w:color w:val="FF0000"/>
          <w:sz w:val="20"/>
          <w:szCs w:val="20"/>
        </w:rPr>
        <w:t>Per 1 juni de Jaarrekening (alle aanbieders)</w:t>
      </w:r>
    </w:p>
    <w:p w14:paraId="67F321A8"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t>Dit vragen we aan alle partijen. Ook aan de partijen die in het voorafgaande jaar voor de Wmo geen omzet hadden in de gemeente Westerwolde.</w:t>
      </w:r>
    </w:p>
    <w:p w14:paraId="755F0E95" w14:textId="77777777" w:rsidR="00142C95" w:rsidRPr="00142C95" w:rsidRDefault="00142C95" w:rsidP="00142C95">
      <w:pPr>
        <w:autoSpaceDE w:val="0"/>
        <w:autoSpaceDN w:val="0"/>
        <w:adjustRightInd w:val="0"/>
        <w:spacing w:after="0" w:line="240" w:lineRule="auto"/>
        <w:rPr>
          <w:rFonts w:ascii="Arial" w:hAnsi="Arial" w:cs="Arial"/>
          <w:bCs/>
          <w:iCs/>
          <w:color w:val="0070C0"/>
          <w:sz w:val="20"/>
          <w:szCs w:val="20"/>
        </w:rPr>
      </w:pPr>
      <w:r w:rsidRPr="00142C95">
        <w:rPr>
          <w:rFonts w:ascii="Arial" w:hAnsi="Arial" w:cs="Arial"/>
          <w:bCs/>
          <w:iCs/>
          <w:color w:val="FF0000"/>
          <w:sz w:val="20"/>
          <w:szCs w:val="20"/>
        </w:rPr>
        <w:t>Waar in de Overeenkomst ‘Jaarverslag’ staat, kunt u ook lezen Jaarverantwoording. Deze Jaarverantwoording kan zijn een Jaarrekening of een Jaarrekening gecombineerd met een Jaarverslag. De Jaarrekening</w:t>
      </w:r>
      <w:r w:rsidRPr="00142C95">
        <w:rPr>
          <w:rFonts w:ascii="Arial" w:hAnsi="Arial" w:cs="Arial"/>
          <w:b/>
          <w:bCs/>
          <w:iCs/>
          <w:color w:val="FF0000"/>
          <w:sz w:val="20"/>
          <w:szCs w:val="20"/>
        </w:rPr>
        <w:t xml:space="preserve"> </w:t>
      </w:r>
      <w:r w:rsidRPr="00142C95">
        <w:rPr>
          <w:rFonts w:ascii="Arial" w:hAnsi="Arial" w:cs="Arial"/>
          <w:bCs/>
          <w:iCs/>
          <w:color w:val="FF0000"/>
          <w:sz w:val="20"/>
          <w:szCs w:val="20"/>
        </w:rPr>
        <w:t xml:space="preserve">is het financiële gedeelte met de balans en de winst- en verliesrekening en een toelichting daarop. Het Jaarverslag is een beschrijving van de gang van zaken in het boekjaar en andere informatie. </w:t>
      </w:r>
      <w:r w:rsidRPr="00142C95">
        <w:rPr>
          <w:rFonts w:ascii="Arial" w:hAnsi="Arial" w:cs="Arial"/>
          <w:bCs/>
          <w:iCs/>
          <w:color w:val="0070C0"/>
          <w:sz w:val="20"/>
          <w:szCs w:val="20"/>
        </w:rPr>
        <w:t>We maken een onderscheid tussen partijen met een omzet tot € 200.000 en partijen met een hogere omzet in de gemeente Westerwolde. Dit doen we uit coulance ten opzichte van kleine aanbieders. Voor het overige sluiten we aan bij de landelijke richtlijnen, ook daar waar het gaat om het publiceren van de jaargegevens en het deponeren bij de Kamer van Koophandel.</w:t>
      </w:r>
    </w:p>
    <w:p w14:paraId="5ABF6130"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t xml:space="preserve">A </w:t>
      </w:r>
    </w:p>
    <w:p w14:paraId="7B006066"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t xml:space="preserve">Partijen met een omzet in Westerwolde tot € 200.000 hoeven de Jaarrekening niet door een bevoegd accountant te laten opstellen. </w:t>
      </w:r>
    </w:p>
    <w:p w14:paraId="587F33D2" w14:textId="77777777" w:rsidR="00142C95" w:rsidRPr="00142C95" w:rsidRDefault="00142C95" w:rsidP="00142C95">
      <w:pPr>
        <w:autoSpaceDE w:val="0"/>
        <w:autoSpaceDN w:val="0"/>
        <w:adjustRightInd w:val="0"/>
        <w:spacing w:after="0" w:line="240" w:lineRule="auto"/>
        <w:rPr>
          <w:rFonts w:ascii="Arial" w:hAnsi="Arial" w:cs="Arial"/>
          <w:bCs/>
          <w:iCs/>
          <w:color w:val="FF0000"/>
          <w:sz w:val="20"/>
          <w:szCs w:val="20"/>
        </w:rPr>
      </w:pPr>
      <w:r w:rsidRPr="00142C95">
        <w:rPr>
          <w:rFonts w:ascii="Arial" w:hAnsi="Arial" w:cs="Arial"/>
          <w:bCs/>
          <w:iCs/>
          <w:color w:val="FF0000"/>
          <w:sz w:val="20"/>
          <w:szCs w:val="20"/>
        </w:rPr>
        <w:t>B.</w:t>
      </w:r>
    </w:p>
    <w:p w14:paraId="22F3E86A" w14:textId="77777777" w:rsidR="00142C95" w:rsidRPr="00142C95" w:rsidRDefault="00142C95" w:rsidP="00142C95">
      <w:pPr>
        <w:autoSpaceDE w:val="0"/>
        <w:autoSpaceDN w:val="0"/>
        <w:adjustRightInd w:val="0"/>
        <w:spacing w:after="0" w:line="240" w:lineRule="auto"/>
        <w:rPr>
          <w:rFonts w:ascii="Arial" w:hAnsi="Arial" w:cs="Arial"/>
          <w:bCs/>
          <w:iCs/>
          <w:color w:val="0070C0"/>
          <w:sz w:val="20"/>
          <w:szCs w:val="20"/>
        </w:rPr>
      </w:pPr>
      <w:r w:rsidRPr="00142C95">
        <w:rPr>
          <w:rFonts w:ascii="Arial" w:hAnsi="Arial" w:cs="Arial"/>
          <w:bCs/>
          <w:iCs/>
          <w:color w:val="FF0000"/>
          <w:sz w:val="20"/>
          <w:szCs w:val="20"/>
        </w:rPr>
        <w:t xml:space="preserve">Partijen met een omzet in Westerwolde vanaf € 200.000 dienen de Jaarrekening - veelal een samenstellingsverklaring - op te laten stellen door een bevoegd accountant. </w:t>
      </w:r>
      <w:r w:rsidRPr="00142C95">
        <w:rPr>
          <w:rFonts w:ascii="Arial" w:hAnsi="Arial" w:cs="Arial"/>
          <w:bCs/>
          <w:iCs/>
          <w:color w:val="0070C0"/>
          <w:sz w:val="20"/>
          <w:szCs w:val="20"/>
        </w:rPr>
        <w:t>Ook mag deze Jaarrekening (volgens de landelijke richtlijnen) opgesteld zijn door de eigen organisatie of een administratiekantoor. In dat geval dient de Jaarrekening gecontroleerd te zijn door een bevoegd accountant. Die controle én de constateringen van een bevoegd accountant, moet uit de stukken blijken.  </w:t>
      </w:r>
    </w:p>
    <w:p w14:paraId="0227FE48" w14:textId="77777777" w:rsidR="00142C95" w:rsidRPr="00142C95" w:rsidRDefault="00142C95" w:rsidP="00142C95">
      <w:pPr>
        <w:autoSpaceDE w:val="0"/>
        <w:autoSpaceDN w:val="0"/>
        <w:adjustRightInd w:val="0"/>
        <w:spacing w:after="0" w:line="240" w:lineRule="auto"/>
        <w:rPr>
          <w:rFonts w:ascii="Arial" w:hAnsi="Arial" w:cs="Arial"/>
          <w:b/>
          <w:bCs/>
          <w:iCs/>
          <w:color w:val="0070C0"/>
          <w:sz w:val="20"/>
          <w:szCs w:val="20"/>
        </w:rPr>
      </w:pPr>
    </w:p>
    <w:p w14:paraId="6A18AB8D" w14:textId="77777777" w:rsidR="00142C95" w:rsidRPr="00580AD0" w:rsidRDefault="00142C95" w:rsidP="00AB12D1">
      <w:pPr>
        <w:autoSpaceDE w:val="0"/>
        <w:autoSpaceDN w:val="0"/>
        <w:adjustRightInd w:val="0"/>
        <w:spacing w:after="0" w:line="240" w:lineRule="auto"/>
        <w:rPr>
          <w:rFonts w:ascii="Arial" w:hAnsi="Arial" w:cs="Arial"/>
          <w:bCs/>
          <w:iCs/>
          <w:color w:val="000000"/>
          <w:sz w:val="20"/>
          <w:szCs w:val="20"/>
        </w:rPr>
      </w:pPr>
    </w:p>
    <w:sectPr w:rsidR="00142C95" w:rsidRPr="00580A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32764" w14:textId="77777777" w:rsidR="00580AD0" w:rsidRDefault="00580AD0" w:rsidP="00580AD0">
      <w:pPr>
        <w:spacing w:after="0" w:line="240" w:lineRule="auto"/>
      </w:pPr>
      <w:r>
        <w:separator/>
      </w:r>
    </w:p>
  </w:endnote>
  <w:endnote w:type="continuationSeparator" w:id="0">
    <w:p w14:paraId="5916D61F" w14:textId="77777777" w:rsidR="00580AD0" w:rsidRDefault="00580AD0" w:rsidP="0058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878708"/>
      <w:docPartObj>
        <w:docPartGallery w:val="Page Numbers (Bottom of Page)"/>
        <w:docPartUnique/>
      </w:docPartObj>
    </w:sdtPr>
    <w:sdtEndPr/>
    <w:sdtContent>
      <w:p w14:paraId="48114D0A" w14:textId="555BBD4C" w:rsidR="00580AD0" w:rsidRDefault="00580AD0">
        <w:pPr>
          <w:pStyle w:val="Voettekst"/>
          <w:jc w:val="center"/>
        </w:pPr>
        <w:r>
          <w:fldChar w:fldCharType="begin"/>
        </w:r>
        <w:r>
          <w:instrText>PAGE   \* MERGEFORMAT</w:instrText>
        </w:r>
        <w:r>
          <w:fldChar w:fldCharType="separate"/>
        </w:r>
        <w:r>
          <w:t>2</w:t>
        </w:r>
        <w:r>
          <w:fldChar w:fldCharType="end"/>
        </w:r>
      </w:p>
    </w:sdtContent>
  </w:sdt>
  <w:p w14:paraId="44C388AF" w14:textId="77777777" w:rsidR="00580AD0" w:rsidRDefault="00580A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01FF" w14:textId="77777777" w:rsidR="00580AD0" w:rsidRDefault="00580AD0" w:rsidP="00580AD0">
      <w:pPr>
        <w:spacing w:after="0" w:line="240" w:lineRule="auto"/>
      </w:pPr>
      <w:r>
        <w:separator/>
      </w:r>
    </w:p>
  </w:footnote>
  <w:footnote w:type="continuationSeparator" w:id="0">
    <w:p w14:paraId="30A00712" w14:textId="77777777" w:rsidR="00580AD0" w:rsidRDefault="00580AD0" w:rsidP="0058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E14248"/>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C6005D4C"/>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D44FC15C"/>
    <w:multiLevelType w:val="hybridMultilevel"/>
    <w:tmpl w:val="AE0B78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52E8C"/>
    <w:multiLevelType w:val="hybridMultilevel"/>
    <w:tmpl w:val="0E1CBB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FAEF1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6AECF376"/>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74C21012"/>
    <w:multiLevelType w:val="hybridMultilevel"/>
    <w:tmpl w:val="F0BCEF6E"/>
    <w:lvl w:ilvl="0" w:tplc="E086F920">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7E72BF67"/>
    <w:multiLevelType w:val="hybridMultilevel"/>
    <w:tmpl w:val="CADA29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53500649">
    <w:abstractNumId w:val="3"/>
  </w:num>
  <w:num w:numId="2" w16cid:durableId="1030111352">
    <w:abstractNumId w:val="7"/>
  </w:num>
  <w:num w:numId="3" w16cid:durableId="627472290">
    <w:abstractNumId w:val="2"/>
  </w:num>
  <w:num w:numId="4" w16cid:durableId="287663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7842062">
    <w:abstractNumId w:val="1"/>
  </w:num>
  <w:num w:numId="6" w16cid:durableId="1039361265">
    <w:abstractNumId w:val="5"/>
  </w:num>
  <w:num w:numId="7" w16cid:durableId="1782723580">
    <w:abstractNumId w:val="0"/>
  </w:num>
  <w:num w:numId="8" w16cid:durableId="447744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7E"/>
    <w:rsid w:val="00013E6F"/>
    <w:rsid w:val="00027806"/>
    <w:rsid w:val="000B6A5F"/>
    <w:rsid w:val="000F0564"/>
    <w:rsid w:val="00142C95"/>
    <w:rsid w:val="001A0BAB"/>
    <w:rsid w:val="001B4D17"/>
    <w:rsid w:val="001E4698"/>
    <w:rsid w:val="00216F02"/>
    <w:rsid w:val="00244114"/>
    <w:rsid w:val="00273314"/>
    <w:rsid w:val="002738E2"/>
    <w:rsid w:val="00277985"/>
    <w:rsid w:val="002D466B"/>
    <w:rsid w:val="002E4C4B"/>
    <w:rsid w:val="00356114"/>
    <w:rsid w:val="00417DB4"/>
    <w:rsid w:val="004A4858"/>
    <w:rsid w:val="004D4846"/>
    <w:rsid w:val="004E69F9"/>
    <w:rsid w:val="00580AD0"/>
    <w:rsid w:val="005C20F7"/>
    <w:rsid w:val="005C2C12"/>
    <w:rsid w:val="0069352D"/>
    <w:rsid w:val="00750629"/>
    <w:rsid w:val="0075212E"/>
    <w:rsid w:val="007A538B"/>
    <w:rsid w:val="007B154F"/>
    <w:rsid w:val="00822968"/>
    <w:rsid w:val="008A42FA"/>
    <w:rsid w:val="008A6D1B"/>
    <w:rsid w:val="008E3AC9"/>
    <w:rsid w:val="00901195"/>
    <w:rsid w:val="00974995"/>
    <w:rsid w:val="009A3DE0"/>
    <w:rsid w:val="009E7C3D"/>
    <w:rsid w:val="00A523F6"/>
    <w:rsid w:val="00A97DAF"/>
    <w:rsid w:val="00AA7E4C"/>
    <w:rsid w:val="00AB12D1"/>
    <w:rsid w:val="00AE00B3"/>
    <w:rsid w:val="00AF1087"/>
    <w:rsid w:val="00B2307E"/>
    <w:rsid w:val="00B3796C"/>
    <w:rsid w:val="00B71C2A"/>
    <w:rsid w:val="00B7457B"/>
    <w:rsid w:val="00BA6452"/>
    <w:rsid w:val="00BB70E0"/>
    <w:rsid w:val="00BF036B"/>
    <w:rsid w:val="00C24339"/>
    <w:rsid w:val="00C67EA9"/>
    <w:rsid w:val="00C711AC"/>
    <w:rsid w:val="00CA1CFF"/>
    <w:rsid w:val="00D36253"/>
    <w:rsid w:val="00DA647E"/>
    <w:rsid w:val="00DB7B78"/>
    <w:rsid w:val="00E4769D"/>
    <w:rsid w:val="00F01CD1"/>
    <w:rsid w:val="00F114FC"/>
    <w:rsid w:val="00FA1757"/>
    <w:rsid w:val="00FB5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8C4C"/>
  <w15:docId w15:val="{8553EDA0-0C0B-47AD-8574-5DFC7A53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4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A64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C67EA9"/>
    <w:rPr>
      <w:color w:val="0563C1" w:themeColor="hyperlink"/>
      <w:u w:val="single"/>
    </w:rPr>
  </w:style>
  <w:style w:type="character" w:customStyle="1" w:styleId="Onopgelostemelding1">
    <w:name w:val="Onopgeloste melding1"/>
    <w:basedOn w:val="Standaardalinea-lettertype"/>
    <w:uiPriority w:val="99"/>
    <w:semiHidden/>
    <w:unhideWhenUsed/>
    <w:rsid w:val="00C67EA9"/>
    <w:rPr>
      <w:color w:val="605E5C"/>
      <w:shd w:val="clear" w:color="auto" w:fill="E1DFDD"/>
    </w:rPr>
  </w:style>
  <w:style w:type="paragraph" w:styleId="Geenafstand">
    <w:name w:val="No Spacing"/>
    <w:uiPriority w:val="1"/>
    <w:qFormat/>
    <w:rsid w:val="005C20F7"/>
    <w:pPr>
      <w:spacing w:after="0" w:line="240" w:lineRule="auto"/>
    </w:pPr>
  </w:style>
  <w:style w:type="paragraph" w:styleId="Ballontekst">
    <w:name w:val="Balloon Text"/>
    <w:basedOn w:val="Standaard"/>
    <w:link w:val="BallontekstChar"/>
    <w:uiPriority w:val="99"/>
    <w:semiHidden/>
    <w:unhideWhenUsed/>
    <w:rsid w:val="00B745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457B"/>
    <w:rPr>
      <w:rFonts w:ascii="Tahoma" w:hAnsi="Tahoma" w:cs="Tahoma"/>
      <w:sz w:val="16"/>
      <w:szCs w:val="16"/>
    </w:rPr>
  </w:style>
  <w:style w:type="character" w:styleId="Onopgelostemelding">
    <w:name w:val="Unresolved Mention"/>
    <w:basedOn w:val="Standaardalinea-lettertype"/>
    <w:uiPriority w:val="99"/>
    <w:semiHidden/>
    <w:unhideWhenUsed/>
    <w:rsid w:val="00142C95"/>
    <w:rPr>
      <w:color w:val="605E5C"/>
      <w:shd w:val="clear" w:color="auto" w:fill="E1DFDD"/>
    </w:rPr>
  </w:style>
  <w:style w:type="paragraph" w:styleId="Koptekst">
    <w:name w:val="header"/>
    <w:basedOn w:val="Standaard"/>
    <w:link w:val="KoptekstChar"/>
    <w:uiPriority w:val="99"/>
    <w:unhideWhenUsed/>
    <w:rsid w:val="00580AD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80AD0"/>
  </w:style>
  <w:style w:type="paragraph" w:styleId="Voettekst">
    <w:name w:val="footer"/>
    <w:basedOn w:val="Standaard"/>
    <w:link w:val="VoettekstChar"/>
    <w:uiPriority w:val="99"/>
    <w:unhideWhenUsed/>
    <w:rsid w:val="00580AD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8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91272">
      <w:bodyDiv w:val="1"/>
      <w:marLeft w:val="0"/>
      <w:marRight w:val="0"/>
      <w:marTop w:val="0"/>
      <w:marBottom w:val="0"/>
      <w:divBdr>
        <w:top w:val="none" w:sz="0" w:space="0" w:color="auto"/>
        <w:left w:val="none" w:sz="0" w:space="0" w:color="auto"/>
        <w:bottom w:val="none" w:sz="0" w:space="0" w:color="auto"/>
        <w:right w:val="none" w:sz="0" w:space="0" w:color="auto"/>
      </w:divBdr>
    </w:div>
    <w:div w:id="650253711">
      <w:bodyDiv w:val="1"/>
      <w:marLeft w:val="0"/>
      <w:marRight w:val="0"/>
      <w:marTop w:val="0"/>
      <w:marBottom w:val="0"/>
      <w:divBdr>
        <w:top w:val="none" w:sz="0" w:space="0" w:color="auto"/>
        <w:left w:val="none" w:sz="0" w:space="0" w:color="auto"/>
        <w:bottom w:val="none" w:sz="0" w:space="0" w:color="auto"/>
        <w:right w:val="none" w:sz="0" w:space="0" w:color="auto"/>
      </w:divBdr>
    </w:div>
    <w:div w:id="836925138">
      <w:bodyDiv w:val="1"/>
      <w:marLeft w:val="0"/>
      <w:marRight w:val="0"/>
      <w:marTop w:val="0"/>
      <w:marBottom w:val="0"/>
      <w:divBdr>
        <w:top w:val="none" w:sz="0" w:space="0" w:color="auto"/>
        <w:left w:val="none" w:sz="0" w:space="0" w:color="auto"/>
        <w:bottom w:val="none" w:sz="0" w:space="0" w:color="auto"/>
        <w:right w:val="none" w:sz="0" w:space="0" w:color="auto"/>
      </w:divBdr>
    </w:div>
    <w:div w:id="864564532">
      <w:bodyDiv w:val="1"/>
      <w:marLeft w:val="0"/>
      <w:marRight w:val="0"/>
      <w:marTop w:val="0"/>
      <w:marBottom w:val="0"/>
      <w:divBdr>
        <w:top w:val="none" w:sz="0" w:space="0" w:color="auto"/>
        <w:left w:val="none" w:sz="0" w:space="0" w:color="auto"/>
        <w:bottom w:val="none" w:sz="0" w:space="0" w:color="auto"/>
        <w:right w:val="none" w:sz="0" w:space="0" w:color="auto"/>
      </w:divBdr>
    </w:div>
    <w:div w:id="1008487089">
      <w:bodyDiv w:val="1"/>
      <w:marLeft w:val="0"/>
      <w:marRight w:val="0"/>
      <w:marTop w:val="0"/>
      <w:marBottom w:val="0"/>
      <w:divBdr>
        <w:top w:val="none" w:sz="0" w:space="0" w:color="auto"/>
        <w:left w:val="none" w:sz="0" w:space="0" w:color="auto"/>
        <w:bottom w:val="none" w:sz="0" w:space="0" w:color="auto"/>
        <w:right w:val="none" w:sz="0" w:space="0" w:color="auto"/>
      </w:divBdr>
    </w:div>
    <w:div w:id="1271358465">
      <w:bodyDiv w:val="1"/>
      <w:marLeft w:val="0"/>
      <w:marRight w:val="0"/>
      <w:marTop w:val="0"/>
      <w:marBottom w:val="0"/>
      <w:divBdr>
        <w:top w:val="none" w:sz="0" w:space="0" w:color="auto"/>
        <w:left w:val="none" w:sz="0" w:space="0" w:color="auto"/>
        <w:bottom w:val="none" w:sz="0" w:space="0" w:color="auto"/>
        <w:right w:val="none" w:sz="0" w:space="0" w:color="auto"/>
      </w:divBdr>
    </w:div>
    <w:div w:id="1370104834">
      <w:bodyDiv w:val="1"/>
      <w:marLeft w:val="0"/>
      <w:marRight w:val="0"/>
      <w:marTop w:val="0"/>
      <w:marBottom w:val="0"/>
      <w:divBdr>
        <w:top w:val="none" w:sz="0" w:space="0" w:color="auto"/>
        <w:left w:val="none" w:sz="0" w:space="0" w:color="auto"/>
        <w:bottom w:val="none" w:sz="0" w:space="0" w:color="auto"/>
        <w:right w:val="none" w:sz="0" w:space="0" w:color="auto"/>
      </w:divBdr>
    </w:div>
    <w:div w:id="1441991594">
      <w:bodyDiv w:val="1"/>
      <w:marLeft w:val="0"/>
      <w:marRight w:val="0"/>
      <w:marTop w:val="0"/>
      <w:marBottom w:val="0"/>
      <w:divBdr>
        <w:top w:val="none" w:sz="0" w:space="0" w:color="auto"/>
        <w:left w:val="none" w:sz="0" w:space="0" w:color="auto"/>
        <w:bottom w:val="none" w:sz="0" w:space="0" w:color="auto"/>
        <w:right w:val="none" w:sz="0" w:space="0" w:color="auto"/>
      </w:divBdr>
    </w:div>
    <w:div w:id="1456093502">
      <w:bodyDiv w:val="1"/>
      <w:marLeft w:val="0"/>
      <w:marRight w:val="0"/>
      <w:marTop w:val="0"/>
      <w:marBottom w:val="0"/>
      <w:divBdr>
        <w:top w:val="none" w:sz="0" w:space="0" w:color="auto"/>
        <w:left w:val="none" w:sz="0" w:space="0" w:color="auto"/>
        <w:bottom w:val="none" w:sz="0" w:space="0" w:color="auto"/>
        <w:right w:val="none" w:sz="0" w:space="0" w:color="auto"/>
      </w:divBdr>
    </w:div>
    <w:div w:id="1460761437">
      <w:bodyDiv w:val="1"/>
      <w:marLeft w:val="0"/>
      <w:marRight w:val="0"/>
      <w:marTop w:val="0"/>
      <w:marBottom w:val="0"/>
      <w:divBdr>
        <w:top w:val="none" w:sz="0" w:space="0" w:color="auto"/>
        <w:left w:val="none" w:sz="0" w:space="0" w:color="auto"/>
        <w:bottom w:val="none" w:sz="0" w:space="0" w:color="auto"/>
        <w:right w:val="none" w:sz="0" w:space="0" w:color="auto"/>
      </w:divBdr>
    </w:div>
    <w:div w:id="1498422464">
      <w:bodyDiv w:val="1"/>
      <w:marLeft w:val="0"/>
      <w:marRight w:val="0"/>
      <w:marTop w:val="0"/>
      <w:marBottom w:val="0"/>
      <w:divBdr>
        <w:top w:val="none" w:sz="0" w:space="0" w:color="auto"/>
        <w:left w:val="none" w:sz="0" w:space="0" w:color="auto"/>
        <w:bottom w:val="none" w:sz="0" w:space="0" w:color="auto"/>
        <w:right w:val="none" w:sz="0" w:space="0" w:color="auto"/>
      </w:divBdr>
    </w:div>
    <w:div w:id="1542285699">
      <w:bodyDiv w:val="1"/>
      <w:marLeft w:val="0"/>
      <w:marRight w:val="0"/>
      <w:marTop w:val="0"/>
      <w:marBottom w:val="0"/>
      <w:divBdr>
        <w:top w:val="none" w:sz="0" w:space="0" w:color="auto"/>
        <w:left w:val="none" w:sz="0" w:space="0" w:color="auto"/>
        <w:bottom w:val="none" w:sz="0" w:space="0" w:color="auto"/>
        <w:right w:val="none" w:sz="0" w:space="0" w:color="auto"/>
      </w:divBdr>
    </w:div>
    <w:div w:id="1702438761">
      <w:bodyDiv w:val="1"/>
      <w:marLeft w:val="0"/>
      <w:marRight w:val="0"/>
      <w:marTop w:val="0"/>
      <w:marBottom w:val="0"/>
      <w:divBdr>
        <w:top w:val="none" w:sz="0" w:space="0" w:color="auto"/>
        <w:left w:val="none" w:sz="0" w:space="0" w:color="auto"/>
        <w:bottom w:val="none" w:sz="0" w:space="0" w:color="auto"/>
        <w:right w:val="none" w:sz="0" w:space="0" w:color="auto"/>
      </w:divBdr>
    </w:div>
    <w:div w:id="21290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vng.nl%2Ffiles%2Fvng%2Fpublicaties%2F2016%2Falgemeen_accountantsprotocol_financiele_productieverantwoording_wmo_jeugdwet_2016.pdf&amp;data=05%7C02%7Cinkoopwmo%40westerwolde.nl%7C93553213b78046c3225a08dd1de63a83%7C8fba1a0b0cbc4de6aa95e5ed0b180362%7C0%7C0%7C638699597200630734%7CUnknown%7CTWFpbGZsb3d8eyJFbXB0eU1hcGkiOnRydWUsIlYiOiIwLjAuMDAwMCIsIlAiOiJXaW4zMiIsIkFOIjoiTWFpbCIsIldUIjoyfQ%3D%3D%7C0%7C%7C%7C&amp;sdata=F6hdSZf%2FdtsOTpp0sua2ViUHUYCrCzc8cmtPYhOjUBU%3D&amp;reserved=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1585</Words>
  <Characters>8721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OGD</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Bugter</dc:creator>
  <cp:lastModifiedBy>Robrecht Lentink</cp:lastModifiedBy>
  <cp:revision>29</cp:revision>
  <dcterms:created xsi:type="dcterms:W3CDTF">2025-01-13T15:26:00Z</dcterms:created>
  <dcterms:modified xsi:type="dcterms:W3CDTF">2025-01-29T09:26:00Z</dcterms:modified>
</cp:coreProperties>
</file>